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4C" w:rsidRDefault="004F744C" w:rsidP="004F744C">
      <w:pPr>
        <w:ind w:firstLineChars="400" w:firstLine="960"/>
        <w:jc w:val="right"/>
        <w:rPr>
          <w:color w:val="000000"/>
        </w:rPr>
      </w:pPr>
      <w:r>
        <w:rPr>
          <w:rFonts w:hint="eastAsia"/>
          <w:color w:val="000000"/>
        </w:rPr>
        <w:t>（別添１）</w:t>
      </w:r>
    </w:p>
    <w:p w:rsidR="004F744C" w:rsidRDefault="004F744C" w:rsidP="004F744C">
      <w:pPr>
        <w:ind w:firstLineChars="400" w:firstLine="960"/>
        <w:rPr>
          <w:color w:val="000000"/>
        </w:rPr>
      </w:pPr>
    </w:p>
    <w:p w:rsidR="004F744C" w:rsidRDefault="004F744C" w:rsidP="004F744C">
      <w:pPr>
        <w:ind w:firstLineChars="400" w:firstLine="960"/>
        <w:rPr>
          <w:color w:val="000000"/>
        </w:rPr>
      </w:pPr>
      <w:r>
        <w:rPr>
          <w:rFonts w:hint="eastAsia"/>
          <w:color w:val="000000"/>
        </w:rPr>
        <w:t>小金井市</w:t>
      </w:r>
      <w:r w:rsidR="003B7FAE" w:rsidRPr="003B7FAE">
        <w:rPr>
          <w:rFonts w:hint="eastAsia"/>
          <w:color w:val="000000"/>
        </w:rPr>
        <w:t>訪問系</w:t>
      </w:r>
      <w:r>
        <w:rPr>
          <w:rFonts w:hint="eastAsia"/>
          <w:color w:val="000000"/>
        </w:rPr>
        <w:t>サービス事業所等の従事者に係る新型コロナワクチン</w:t>
      </w:r>
    </w:p>
    <w:p w:rsidR="004F744C" w:rsidRDefault="004F744C" w:rsidP="004F744C">
      <w:pPr>
        <w:ind w:firstLineChars="400" w:firstLine="960"/>
        <w:rPr>
          <w:szCs w:val="24"/>
        </w:rPr>
      </w:pPr>
      <w:r w:rsidRPr="00A84C17">
        <w:rPr>
          <w:rFonts w:hint="eastAsia"/>
          <w:color w:val="000000"/>
        </w:rPr>
        <w:t>の優先接種について</w:t>
      </w:r>
      <w:r>
        <w:rPr>
          <w:rFonts w:hint="eastAsia"/>
          <w:color w:val="000000"/>
        </w:rPr>
        <w:t>の基本的な考え方</w:t>
      </w:r>
    </w:p>
    <w:p w:rsidR="004F744C" w:rsidRDefault="004F744C" w:rsidP="004F744C">
      <w:pPr>
        <w:rPr>
          <w:szCs w:val="24"/>
        </w:rPr>
      </w:pPr>
    </w:p>
    <w:p w:rsidR="004F744C" w:rsidRPr="004F744C" w:rsidRDefault="004F744C" w:rsidP="004F744C">
      <w:pPr>
        <w:rPr>
          <w:b/>
          <w:szCs w:val="24"/>
        </w:rPr>
      </w:pPr>
      <w:r w:rsidRPr="004F744C">
        <w:rPr>
          <w:rFonts w:hint="eastAsia"/>
          <w:b/>
          <w:szCs w:val="24"/>
        </w:rPr>
        <w:t>基本的な考え方</w:t>
      </w:r>
    </w:p>
    <w:p w:rsidR="004F744C" w:rsidRDefault="004F744C" w:rsidP="004F744C">
      <w:pPr>
        <w:ind w:left="240" w:hangingChars="100" w:hanging="240"/>
      </w:pPr>
      <w:r>
        <w:rPr>
          <w:rFonts w:hint="eastAsia"/>
          <w:szCs w:val="24"/>
        </w:rPr>
        <w:t xml:space="preserve">　　</w:t>
      </w:r>
      <w:r>
        <w:rPr>
          <w:rFonts w:hint="eastAsia"/>
        </w:rPr>
        <w:t>本市におきましても、国が示す接種順位に基づき、１医療従事者等、２高齢者の皆様への新型コロナワクチン（以下「ワクチン」という。）接種を実施しております。</w:t>
      </w:r>
    </w:p>
    <w:p w:rsidR="004F744C" w:rsidRDefault="004F744C" w:rsidP="004F744C">
      <w:pPr>
        <w:ind w:left="240" w:hangingChars="100" w:hanging="240"/>
        <w:rPr>
          <w:szCs w:val="24"/>
        </w:rPr>
      </w:pPr>
      <w:r>
        <w:rPr>
          <w:rFonts w:hint="eastAsia"/>
        </w:rPr>
        <w:t xml:space="preserve">　　国が示す接種順位では、</w:t>
      </w:r>
      <w:r w:rsidR="003B7FAE" w:rsidRPr="003B7FAE">
        <w:rPr>
          <w:rFonts w:hint="eastAsia"/>
          <w:color w:val="000000"/>
        </w:rPr>
        <w:t>訪問系</w:t>
      </w:r>
      <w:r>
        <w:rPr>
          <w:rFonts w:hint="eastAsia"/>
          <w:color w:val="000000"/>
        </w:rPr>
        <w:t>サービス事業所等の従事者につきましては、⑴</w:t>
      </w:r>
      <w:r w:rsidRPr="00FB0CA3">
        <w:rPr>
          <w:color w:val="000000"/>
        </w:rPr>
        <w:t>市町村の判断</w:t>
      </w:r>
      <w:r>
        <w:rPr>
          <w:rFonts w:hint="eastAsia"/>
          <w:color w:val="000000"/>
        </w:rPr>
        <w:t>、⑵</w:t>
      </w:r>
      <w:r w:rsidR="003B7FAE" w:rsidRPr="003B7FAE">
        <w:rPr>
          <w:rFonts w:hint="eastAsia"/>
          <w:color w:val="000000"/>
        </w:rPr>
        <w:t>訪問系</w:t>
      </w:r>
      <w:r w:rsidRPr="00FB0CA3">
        <w:rPr>
          <w:color w:val="000000"/>
        </w:rPr>
        <w:t>サービス事業所等の意向</w:t>
      </w:r>
      <w:r>
        <w:rPr>
          <w:rFonts w:hint="eastAsia"/>
          <w:color w:val="000000"/>
        </w:rPr>
        <w:t>、⑶</w:t>
      </w:r>
      <w:r w:rsidR="003B7FAE" w:rsidRPr="003B7FAE">
        <w:rPr>
          <w:rFonts w:hint="eastAsia"/>
          <w:szCs w:val="24"/>
        </w:rPr>
        <w:t>訪問系</w:t>
      </w:r>
      <w:r w:rsidRPr="00524EF8">
        <w:rPr>
          <w:szCs w:val="24"/>
        </w:rPr>
        <w:t>サービス事業所等の従事者の意思</w:t>
      </w:r>
      <w:r>
        <w:rPr>
          <w:rFonts w:hint="eastAsia"/>
          <w:szCs w:val="24"/>
        </w:rPr>
        <w:t>について、⑴から⑶のすべてに該当する</w:t>
      </w:r>
      <w:r w:rsidR="003B7FAE" w:rsidRPr="003B7FAE">
        <w:rPr>
          <w:rFonts w:hint="eastAsia"/>
          <w:szCs w:val="24"/>
        </w:rPr>
        <w:t>訪問系</w:t>
      </w:r>
      <w:r w:rsidRPr="00524EF8">
        <w:rPr>
          <w:rFonts w:hint="eastAsia"/>
          <w:szCs w:val="24"/>
        </w:rPr>
        <w:t>サービス事業所等の従事者を</w:t>
      </w:r>
      <w:r>
        <w:rPr>
          <w:rFonts w:hint="eastAsia"/>
          <w:szCs w:val="24"/>
        </w:rPr>
        <w:t>、</w:t>
      </w:r>
      <w:r>
        <w:rPr>
          <w:rFonts w:hint="eastAsia"/>
          <w:color w:val="000000"/>
        </w:rPr>
        <w:t>接種順位３</w:t>
      </w:r>
      <w:r w:rsidR="003B7FAE">
        <w:rPr>
          <w:rFonts w:hint="eastAsia"/>
          <w:szCs w:val="24"/>
        </w:rPr>
        <w:t>障害者支援</w:t>
      </w:r>
      <w:r w:rsidRPr="00524EF8">
        <w:rPr>
          <w:rFonts w:hint="eastAsia"/>
          <w:szCs w:val="24"/>
        </w:rPr>
        <w:t>施設</w:t>
      </w:r>
      <w:r w:rsidR="003B7FAE">
        <w:rPr>
          <w:rFonts w:hint="eastAsia"/>
          <w:szCs w:val="24"/>
        </w:rPr>
        <w:t>等</w:t>
      </w:r>
      <w:r w:rsidRPr="00524EF8">
        <w:rPr>
          <w:rFonts w:hint="eastAsia"/>
          <w:szCs w:val="24"/>
        </w:rPr>
        <w:t>の従事者の範囲に含むことができる</w:t>
      </w:r>
      <w:r>
        <w:rPr>
          <w:rFonts w:hint="eastAsia"/>
          <w:szCs w:val="24"/>
        </w:rPr>
        <w:t>こととされております</w:t>
      </w:r>
      <w:r w:rsidRPr="00524EF8">
        <w:rPr>
          <w:rFonts w:hint="eastAsia"/>
          <w:szCs w:val="24"/>
        </w:rPr>
        <w:t>。</w:t>
      </w:r>
    </w:p>
    <w:p w:rsidR="004F744C" w:rsidRPr="004F744C" w:rsidRDefault="004F744C" w:rsidP="004F744C">
      <w:pPr>
        <w:ind w:firstLineChars="100" w:firstLine="240"/>
        <w:rPr>
          <w:szCs w:val="24"/>
        </w:rPr>
      </w:pPr>
    </w:p>
    <w:p w:rsidR="004F744C" w:rsidRPr="00524EF8" w:rsidRDefault="004F744C" w:rsidP="004F744C">
      <w:pPr>
        <w:ind w:firstLineChars="100" w:firstLine="240"/>
        <w:rPr>
          <w:szCs w:val="24"/>
        </w:rPr>
      </w:pPr>
      <w:r>
        <w:rPr>
          <w:rFonts w:hint="eastAsia"/>
          <w:szCs w:val="24"/>
        </w:rPr>
        <w:t xml:space="preserve">⑴　</w:t>
      </w:r>
      <w:r w:rsidRPr="00524EF8">
        <w:rPr>
          <w:szCs w:val="24"/>
        </w:rPr>
        <w:t>市町村の判断</w:t>
      </w:r>
    </w:p>
    <w:p w:rsidR="004F744C" w:rsidRDefault="004F744C" w:rsidP="004F744C">
      <w:pPr>
        <w:ind w:leftChars="200" w:left="480" w:firstLineChars="100" w:firstLine="240"/>
        <w:rPr>
          <w:szCs w:val="24"/>
        </w:rPr>
      </w:pPr>
      <w:r w:rsidRPr="00524EF8">
        <w:rPr>
          <w:rFonts w:hint="eastAsia"/>
          <w:szCs w:val="24"/>
        </w:rPr>
        <w:t>市町村が、必要に応じて都道府県にも相談した上で、地域の感染状況、医療提供体制の状況等を踏まえ、感染が拡大した場合に、在宅の</w:t>
      </w:r>
      <w:r w:rsidR="003B7FAE">
        <w:rPr>
          <w:rFonts w:hint="eastAsia"/>
          <w:szCs w:val="24"/>
        </w:rPr>
        <w:t>高齢者である障害者が自宅療養を余儀なくされ、こうした者に対する障害福祉</w:t>
      </w:r>
      <w:r w:rsidRPr="00524EF8">
        <w:rPr>
          <w:rFonts w:hint="eastAsia"/>
          <w:szCs w:val="24"/>
        </w:rPr>
        <w:t>サービスの継続が必要となることが考えられると判断した場合</w:t>
      </w:r>
    </w:p>
    <w:p w:rsidR="004F744C" w:rsidRPr="00524EF8" w:rsidRDefault="004F744C" w:rsidP="004F744C">
      <w:pPr>
        <w:ind w:firstLineChars="100" w:firstLine="240"/>
        <w:rPr>
          <w:szCs w:val="24"/>
        </w:rPr>
      </w:pPr>
      <w:r>
        <w:rPr>
          <w:rFonts w:hint="eastAsia"/>
          <w:szCs w:val="24"/>
        </w:rPr>
        <w:t xml:space="preserve">⑵　</w:t>
      </w:r>
      <w:r w:rsidR="003B7FAE">
        <w:rPr>
          <w:rFonts w:hint="eastAsia"/>
          <w:szCs w:val="24"/>
        </w:rPr>
        <w:t>訪問系</w:t>
      </w:r>
      <w:r w:rsidRPr="00524EF8">
        <w:rPr>
          <w:szCs w:val="24"/>
        </w:rPr>
        <w:t>サービス事業所等の意向</w:t>
      </w:r>
    </w:p>
    <w:p w:rsidR="004F744C" w:rsidRPr="00524EF8" w:rsidRDefault="003B7FAE" w:rsidP="004F744C">
      <w:pPr>
        <w:ind w:leftChars="200" w:left="480" w:firstLineChars="100" w:firstLine="240"/>
        <w:rPr>
          <w:szCs w:val="24"/>
        </w:rPr>
      </w:pPr>
      <w:r>
        <w:rPr>
          <w:rFonts w:hint="eastAsia"/>
          <w:szCs w:val="24"/>
        </w:rPr>
        <w:t>訪問系</w:t>
      </w:r>
      <w:r w:rsidR="004F744C" w:rsidRPr="00524EF8">
        <w:rPr>
          <w:rFonts w:hint="eastAsia"/>
          <w:szCs w:val="24"/>
        </w:rPr>
        <w:t>サービス事業所等が、新型コロナウイルス感染症により自宅療養中の高齢の患者及び濃厚接触者（以下「自宅療</w:t>
      </w:r>
      <w:r>
        <w:rPr>
          <w:rFonts w:hint="eastAsia"/>
          <w:szCs w:val="24"/>
        </w:rPr>
        <w:t>養中の新型コロナウイルス感染症患者等」という。）に直接接し、障害福祉</w:t>
      </w:r>
      <w:r w:rsidR="004F744C" w:rsidRPr="00524EF8">
        <w:rPr>
          <w:rFonts w:hint="eastAsia"/>
          <w:szCs w:val="24"/>
        </w:rPr>
        <w:t>サービスの提供等を行う意向を市町村に登録した場合</w:t>
      </w:r>
    </w:p>
    <w:p w:rsidR="004F744C" w:rsidRPr="00524EF8" w:rsidRDefault="004F744C" w:rsidP="004F744C">
      <w:pPr>
        <w:ind w:firstLineChars="100" w:firstLine="240"/>
        <w:rPr>
          <w:szCs w:val="24"/>
        </w:rPr>
      </w:pPr>
      <w:r>
        <w:rPr>
          <w:rFonts w:hint="eastAsia"/>
          <w:szCs w:val="24"/>
        </w:rPr>
        <w:t xml:space="preserve">⑶　</w:t>
      </w:r>
      <w:r w:rsidR="003B7FAE">
        <w:rPr>
          <w:rFonts w:hint="eastAsia"/>
          <w:szCs w:val="24"/>
        </w:rPr>
        <w:t>訪問系</w:t>
      </w:r>
      <w:r w:rsidRPr="00524EF8">
        <w:rPr>
          <w:szCs w:val="24"/>
        </w:rPr>
        <w:t>サービス事業所等の従事者の意思</w:t>
      </w:r>
    </w:p>
    <w:p w:rsidR="004F744C" w:rsidRPr="00524EF8" w:rsidRDefault="004F744C" w:rsidP="004F744C">
      <w:pPr>
        <w:ind w:leftChars="200" w:left="480" w:firstLineChars="100" w:firstLine="240"/>
        <w:rPr>
          <w:szCs w:val="24"/>
        </w:rPr>
      </w:pPr>
      <w:r>
        <w:rPr>
          <w:rFonts w:hint="eastAsia"/>
          <w:szCs w:val="24"/>
        </w:rPr>
        <w:t>⑵</w:t>
      </w:r>
      <w:r w:rsidRPr="00524EF8">
        <w:rPr>
          <w:rFonts w:hint="eastAsia"/>
          <w:szCs w:val="24"/>
        </w:rPr>
        <w:t>の事業所等の従事</w:t>
      </w:r>
      <w:r w:rsidR="003B7FAE">
        <w:rPr>
          <w:rFonts w:hint="eastAsia"/>
          <w:szCs w:val="24"/>
        </w:rPr>
        <w:t>者が、自宅療養中の新型コロナウイルス感染症患者等に直接接し、障害福祉</w:t>
      </w:r>
      <w:r w:rsidRPr="00524EF8">
        <w:rPr>
          <w:rFonts w:hint="eastAsia"/>
          <w:szCs w:val="24"/>
        </w:rPr>
        <w:t>サービスの提供等を行う意思を有する場合</w:t>
      </w:r>
    </w:p>
    <w:p w:rsidR="004F744C" w:rsidRPr="003B7FAE" w:rsidRDefault="004F744C" w:rsidP="004F744C">
      <w:pPr>
        <w:ind w:left="240" w:hangingChars="100" w:hanging="240"/>
        <w:rPr>
          <w:szCs w:val="24"/>
        </w:rPr>
      </w:pPr>
    </w:p>
    <w:p w:rsidR="004F744C" w:rsidRPr="004F744C" w:rsidRDefault="004F744C" w:rsidP="004F744C">
      <w:pPr>
        <w:rPr>
          <w:b/>
          <w:szCs w:val="24"/>
        </w:rPr>
      </w:pPr>
      <w:r>
        <w:rPr>
          <w:rFonts w:hint="eastAsia"/>
          <w:szCs w:val="24"/>
        </w:rPr>
        <w:t xml:space="preserve">　</w:t>
      </w:r>
      <w:r w:rsidR="003B7FAE">
        <w:rPr>
          <w:rFonts w:hint="eastAsia"/>
          <w:b/>
          <w:szCs w:val="24"/>
        </w:rPr>
        <w:t>小金井市においては、⑵及び⑶の要件に該当する訪問系</w:t>
      </w:r>
      <w:r w:rsidRPr="004F744C">
        <w:rPr>
          <w:rFonts w:hint="eastAsia"/>
          <w:b/>
          <w:szCs w:val="24"/>
        </w:rPr>
        <w:t>サービス事業所等の従事者</w:t>
      </w:r>
      <w:r>
        <w:rPr>
          <w:rFonts w:hint="eastAsia"/>
          <w:b/>
          <w:szCs w:val="24"/>
        </w:rPr>
        <w:t>について</w:t>
      </w:r>
      <w:r w:rsidRPr="004F744C">
        <w:rPr>
          <w:rFonts w:hint="eastAsia"/>
          <w:b/>
          <w:szCs w:val="24"/>
        </w:rPr>
        <w:t>、</w:t>
      </w:r>
      <w:r w:rsidR="003B7FAE" w:rsidRPr="003B7FAE">
        <w:rPr>
          <w:rFonts w:hint="eastAsia"/>
          <w:b/>
          <w:szCs w:val="24"/>
        </w:rPr>
        <w:t>障害者支援施設等</w:t>
      </w:r>
      <w:r w:rsidRPr="004F744C">
        <w:rPr>
          <w:rFonts w:hint="eastAsia"/>
          <w:b/>
          <w:szCs w:val="24"/>
        </w:rPr>
        <w:t>の従事者の範囲に含むことといたします。</w:t>
      </w:r>
    </w:p>
    <w:p w:rsidR="004F744C" w:rsidRDefault="004F744C" w:rsidP="004F744C">
      <w:pPr>
        <w:ind w:left="240" w:hangingChars="100" w:hanging="240"/>
        <w:rPr>
          <w:szCs w:val="24"/>
        </w:rPr>
      </w:pPr>
    </w:p>
    <w:p w:rsidR="004F744C" w:rsidRDefault="00E94229" w:rsidP="008D5BB4">
      <w:pPr>
        <w:ind w:left="480" w:hangingChars="200" w:hanging="480"/>
        <w:rPr>
          <w:szCs w:val="24"/>
        </w:rPr>
      </w:pPr>
      <w:r>
        <w:rPr>
          <w:rFonts w:hint="eastAsia"/>
          <w:szCs w:val="24"/>
        </w:rPr>
        <w:t xml:space="preserve">　※　接種を受</w:t>
      </w:r>
      <w:r w:rsidR="008D5BB4">
        <w:rPr>
          <w:rFonts w:hint="eastAsia"/>
          <w:szCs w:val="24"/>
        </w:rPr>
        <w:t>けるかどうか、また優先接種を希望するかどうかについては、従事者一人ひとりが自由に意思決定できるようにご配慮ください。</w:t>
      </w:r>
    </w:p>
    <w:p w:rsidR="008D5BB4" w:rsidRDefault="008D5BB4" w:rsidP="008D5BB4">
      <w:pPr>
        <w:ind w:left="480" w:hangingChars="200" w:hanging="480"/>
        <w:rPr>
          <w:szCs w:val="24"/>
        </w:rPr>
      </w:pPr>
      <w:r>
        <w:rPr>
          <w:rFonts w:hint="eastAsia"/>
          <w:szCs w:val="24"/>
        </w:rPr>
        <w:t xml:space="preserve">　※　従事者の範囲については、</w:t>
      </w:r>
      <w:r w:rsidRPr="00524EF8">
        <w:rPr>
          <w:rFonts w:hint="eastAsia"/>
          <w:szCs w:val="24"/>
        </w:rPr>
        <w:t>自宅療養中の新型コロナウイルス感染症患者等</w:t>
      </w:r>
      <w:r>
        <w:rPr>
          <w:rFonts w:hint="eastAsia"/>
          <w:szCs w:val="24"/>
        </w:rPr>
        <w:t>に直接</w:t>
      </w:r>
      <w:r w:rsidR="005F1922">
        <w:rPr>
          <w:rFonts w:hint="eastAsia"/>
          <w:szCs w:val="24"/>
        </w:rPr>
        <w:t>接</w:t>
      </w:r>
      <w:bookmarkStart w:id="0" w:name="_GoBack"/>
      <w:bookmarkEnd w:id="0"/>
      <w:r>
        <w:rPr>
          <w:rFonts w:hint="eastAsia"/>
          <w:szCs w:val="24"/>
        </w:rPr>
        <w:t>し、サービスの提供を行う職員は雇用形態等に関わらず対象となります。</w:t>
      </w:r>
    </w:p>
    <w:p w:rsidR="004F744C" w:rsidRPr="008D5BB4" w:rsidRDefault="004F744C" w:rsidP="004F744C">
      <w:pPr>
        <w:ind w:left="240" w:hangingChars="100" w:hanging="240"/>
        <w:rPr>
          <w:szCs w:val="24"/>
        </w:rPr>
      </w:pPr>
    </w:p>
    <w:p w:rsidR="004F744C" w:rsidRPr="004F744C" w:rsidRDefault="004F744C" w:rsidP="004F744C">
      <w:pPr>
        <w:ind w:left="240" w:hangingChars="100" w:hanging="240"/>
        <w:rPr>
          <w:szCs w:val="24"/>
        </w:rPr>
      </w:pPr>
    </w:p>
    <w:p w:rsidR="004F744C" w:rsidRDefault="004F744C" w:rsidP="004F744C">
      <w:pPr>
        <w:adjustRightInd w:val="0"/>
        <w:snapToGrid w:val="0"/>
        <w:spacing w:line="300" w:lineRule="auto"/>
      </w:pPr>
      <w:r>
        <w:rPr>
          <w:rFonts w:hint="eastAsia"/>
        </w:rPr>
        <w:t>（参考）ワクチン接種順位等</w:t>
      </w:r>
    </w:p>
    <w:tbl>
      <w:tblPr>
        <w:tblW w:w="8238"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7076"/>
      </w:tblGrid>
      <w:tr w:rsidR="004F744C" w:rsidTr="00173958">
        <w:trPr>
          <w:trHeight w:val="397"/>
        </w:trPr>
        <w:tc>
          <w:tcPr>
            <w:tcW w:w="1162" w:type="dxa"/>
            <w:tcBorders>
              <w:top w:val="double" w:sz="6" w:space="0" w:color="auto"/>
              <w:left w:val="double" w:sz="6" w:space="0" w:color="auto"/>
              <w:right w:val="dotted" w:sz="4" w:space="0" w:color="auto"/>
            </w:tcBorders>
            <w:vAlign w:val="center"/>
          </w:tcPr>
          <w:p w:rsidR="004F744C" w:rsidRDefault="004F744C" w:rsidP="00173958">
            <w:pPr>
              <w:adjustRightInd w:val="0"/>
              <w:snapToGrid w:val="0"/>
              <w:jc w:val="center"/>
            </w:pPr>
            <w:r w:rsidRPr="00466BBA">
              <w:rPr>
                <w:rFonts w:hint="eastAsia"/>
                <w:sz w:val="20"/>
              </w:rPr>
              <w:t>接種順位</w:t>
            </w:r>
          </w:p>
        </w:tc>
        <w:tc>
          <w:tcPr>
            <w:tcW w:w="7076" w:type="dxa"/>
            <w:tcBorders>
              <w:top w:val="double" w:sz="6" w:space="0" w:color="auto"/>
              <w:left w:val="dotted" w:sz="4" w:space="0" w:color="auto"/>
              <w:right w:val="double" w:sz="6" w:space="0" w:color="auto"/>
            </w:tcBorders>
            <w:vAlign w:val="center"/>
          </w:tcPr>
          <w:p w:rsidR="004F744C" w:rsidRPr="00466BBA" w:rsidRDefault="004F744C" w:rsidP="00173958">
            <w:pPr>
              <w:adjustRightInd w:val="0"/>
              <w:snapToGrid w:val="0"/>
              <w:jc w:val="center"/>
              <w:rPr>
                <w:sz w:val="22"/>
              </w:rPr>
            </w:pPr>
            <w:r w:rsidRPr="00466BBA">
              <w:rPr>
                <w:rFonts w:hint="eastAsia"/>
                <w:sz w:val="22"/>
              </w:rPr>
              <w:t>小金井市</w:t>
            </w:r>
          </w:p>
        </w:tc>
      </w:tr>
      <w:tr w:rsidR="004F744C" w:rsidTr="00173958">
        <w:trPr>
          <w:trHeight w:val="309"/>
        </w:trPr>
        <w:tc>
          <w:tcPr>
            <w:tcW w:w="1162" w:type="dxa"/>
            <w:tcBorders>
              <w:left w:val="double" w:sz="6" w:space="0" w:color="auto"/>
              <w:bottom w:val="single" w:sz="4" w:space="0" w:color="auto"/>
              <w:right w:val="dotted" w:sz="4" w:space="0" w:color="auto"/>
            </w:tcBorders>
            <w:vAlign w:val="center"/>
          </w:tcPr>
          <w:p w:rsidR="004F744C" w:rsidRPr="00466BBA" w:rsidRDefault="004F744C" w:rsidP="00173958">
            <w:pPr>
              <w:adjustRightInd w:val="0"/>
              <w:snapToGrid w:val="0"/>
              <w:jc w:val="center"/>
            </w:pPr>
            <w:r w:rsidRPr="00466BBA">
              <w:rPr>
                <w:rFonts w:hint="eastAsia"/>
              </w:rPr>
              <w:t>１</w:t>
            </w:r>
          </w:p>
        </w:tc>
        <w:tc>
          <w:tcPr>
            <w:tcW w:w="7076" w:type="dxa"/>
            <w:tcBorders>
              <w:left w:val="dotted" w:sz="4" w:space="0" w:color="auto"/>
              <w:bottom w:val="single" w:sz="4" w:space="0" w:color="auto"/>
              <w:right w:val="double" w:sz="6" w:space="0" w:color="auto"/>
            </w:tcBorders>
            <w:vAlign w:val="center"/>
          </w:tcPr>
          <w:p w:rsidR="004F744C" w:rsidRPr="00466BBA" w:rsidRDefault="004F744C" w:rsidP="00173958">
            <w:pPr>
              <w:adjustRightInd w:val="0"/>
              <w:snapToGrid w:val="0"/>
            </w:pPr>
            <w:r>
              <w:rPr>
                <w:rFonts w:hint="eastAsia"/>
              </w:rPr>
              <w:t>医療従事者等</w:t>
            </w:r>
          </w:p>
        </w:tc>
      </w:tr>
      <w:tr w:rsidR="004F744C" w:rsidTr="00173958">
        <w:trPr>
          <w:trHeight w:val="398"/>
        </w:trPr>
        <w:tc>
          <w:tcPr>
            <w:tcW w:w="1162" w:type="dxa"/>
            <w:vMerge w:val="restart"/>
            <w:tcBorders>
              <w:top w:val="single" w:sz="4" w:space="0" w:color="auto"/>
              <w:left w:val="double" w:sz="4" w:space="0" w:color="auto"/>
              <w:right w:val="dotted" w:sz="4" w:space="0" w:color="auto"/>
            </w:tcBorders>
            <w:vAlign w:val="center"/>
          </w:tcPr>
          <w:p w:rsidR="004F744C" w:rsidRPr="00466BBA" w:rsidRDefault="004F744C" w:rsidP="00173958">
            <w:pPr>
              <w:adjustRightInd w:val="0"/>
              <w:snapToGrid w:val="0"/>
              <w:jc w:val="center"/>
            </w:pPr>
            <w:r>
              <w:rPr>
                <w:rFonts w:hint="eastAsia"/>
              </w:rPr>
              <w:t>２</w:t>
            </w:r>
          </w:p>
        </w:tc>
        <w:tc>
          <w:tcPr>
            <w:tcW w:w="7076" w:type="dxa"/>
            <w:vMerge w:val="restart"/>
            <w:tcBorders>
              <w:top w:val="single" w:sz="4" w:space="0" w:color="auto"/>
              <w:left w:val="dotted" w:sz="4" w:space="0" w:color="auto"/>
              <w:right w:val="double" w:sz="6" w:space="0" w:color="auto"/>
            </w:tcBorders>
            <w:vAlign w:val="center"/>
          </w:tcPr>
          <w:p w:rsidR="004F744C" w:rsidRPr="005820DB" w:rsidRDefault="004F744C" w:rsidP="00173958">
            <w:pPr>
              <w:adjustRightInd w:val="0"/>
              <w:snapToGrid w:val="0"/>
            </w:pPr>
            <w:r w:rsidRPr="005820DB">
              <w:rPr>
                <w:rFonts w:hint="eastAsia"/>
              </w:rPr>
              <w:t>高齢者</w:t>
            </w:r>
          </w:p>
          <w:p w:rsidR="004F744C" w:rsidRPr="00466BBA" w:rsidRDefault="004F744C" w:rsidP="00173958">
            <w:pPr>
              <w:adjustRightInd w:val="0"/>
              <w:snapToGrid w:val="0"/>
            </w:pPr>
            <w:r w:rsidRPr="00366810">
              <w:rPr>
                <w:rFonts w:hint="eastAsia"/>
                <w:sz w:val="18"/>
              </w:rPr>
              <w:t>（高齢者施設に入所する高齢者も含む、令和３年度中に６５歳以上に達する方）</w:t>
            </w:r>
          </w:p>
        </w:tc>
      </w:tr>
      <w:tr w:rsidR="004F744C" w:rsidTr="00173958">
        <w:trPr>
          <w:trHeight w:val="389"/>
        </w:trPr>
        <w:tc>
          <w:tcPr>
            <w:tcW w:w="1162" w:type="dxa"/>
            <w:vMerge/>
            <w:tcBorders>
              <w:left w:val="double" w:sz="4" w:space="0" w:color="auto"/>
              <w:bottom w:val="single" w:sz="36" w:space="0" w:color="auto"/>
              <w:right w:val="dotted" w:sz="4" w:space="0" w:color="auto"/>
            </w:tcBorders>
            <w:vAlign w:val="center"/>
          </w:tcPr>
          <w:p w:rsidR="004F744C" w:rsidRPr="00466BBA" w:rsidRDefault="004F744C" w:rsidP="00173958">
            <w:pPr>
              <w:adjustRightInd w:val="0"/>
              <w:snapToGrid w:val="0"/>
              <w:spacing w:line="300" w:lineRule="auto"/>
            </w:pPr>
          </w:p>
        </w:tc>
        <w:tc>
          <w:tcPr>
            <w:tcW w:w="7076" w:type="dxa"/>
            <w:vMerge/>
            <w:tcBorders>
              <w:left w:val="dotted" w:sz="4" w:space="0" w:color="auto"/>
              <w:bottom w:val="single" w:sz="36" w:space="0" w:color="auto"/>
              <w:right w:val="double" w:sz="6" w:space="0" w:color="auto"/>
            </w:tcBorders>
            <w:vAlign w:val="center"/>
          </w:tcPr>
          <w:p w:rsidR="004F744C" w:rsidRPr="00466BBA" w:rsidRDefault="004F744C" w:rsidP="00173958">
            <w:pPr>
              <w:adjustRightInd w:val="0"/>
              <w:snapToGrid w:val="0"/>
              <w:spacing w:line="300" w:lineRule="auto"/>
            </w:pPr>
          </w:p>
        </w:tc>
      </w:tr>
      <w:tr w:rsidR="004F744C" w:rsidTr="00173958">
        <w:trPr>
          <w:trHeight w:val="411"/>
        </w:trPr>
        <w:tc>
          <w:tcPr>
            <w:tcW w:w="1162" w:type="dxa"/>
            <w:vMerge w:val="restart"/>
            <w:tcBorders>
              <w:top w:val="single" w:sz="36" w:space="0" w:color="auto"/>
              <w:left w:val="single" w:sz="36" w:space="0" w:color="auto"/>
              <w:right w:val="dotted" w:sz="4" w:space="0" w:color="auto"/>
            </w:tcBorders>
            <w:vAlign w:val="center"/>
          </w:tcPr>
          <w:p w:rsidR="004F744C" w:rsidRPr="00466BBA" w:rsidRDefault="004F744C" w:rsidP="00173958">
            <w:pPr>
              <w:adjustRightInd w:val="0"/>
              <w:snapToGrid w:val="0"/>
              <w:spacing w:line="300" w:lineRule="auto"/>
              <w:jc w:val="center"/>
            </w:pPr>
            <w:r>
              <w:rPr>
                <w:rFonts w:hint="eastAsia"/>
              </w:rPr>
              <w:t>３</w:t>
            </w:r>
          </w:p>
        </w:tc>
        <w:tc>
          <w:tcPr>
            <w:tcW w:w="7076" w:type="dxa"/>
            <w:tcBorders>
              <w:top w:val="single" w:sz="36" w:space="0" w:color="auto"/>
              <w:left w:val="dotted" w:sz="4" w:space="0" w:color="auto"/>
              <w:bottom w:val="single" w:sz="4" w:space="0" w:color="auto"/>
              <w:right w:val="single" w:sz="36" w:space="0" w:color="auto"/>
            </w:tcBorders>
            <w:vAlign w:val="center"/>
          </w:tcPr>
          <w:p w:rsidR="004F744C" w:rsidRPr="00466BBA" w:rsidRDefault="004F744C" w:rsidP="00173958">
            <w:pPr>
              <w:adjustRightInd w:val="0"/>
              <w:snapToGrid w:val="0"/>
            </w:pPr>
            <w:r>
              <w:rPr>
                <w:rFonts w:hint="eastAsia"/>
              </w:rPr>
              <w:t>基礎疾患を有する者</w:t>
            </w:r>
          </w:p>
        </w:tc>
      </w:tr>
      <w:tr w:rsidR="004F744C" w:rsidTr="00173958">
        <w:trPr>
          <w:trHeight w:val="417"/>
        </w:trPr>
        <w:tc>
          <w:tcPr>
            <w:tcW w:w="1162" w:type="dxa"/>
            <w:vMerge/>
            <w:tcBorders>
              <w:left w:val="single" w:sz="36" w:space="0" w:color="auto"/>
              <w:right w:val="dotted" w:sz="4" w:space="0" w:color="auto"/>
            </w:tcBorders>
            <w:vAlign w:val="center"/>
          </w:tcPr>
          <w:p w:rsidR="004F744C" w:rsidRPr="00466BBA" w:rsidRDefault="004F744C" w:rsidP="00173958">
            <w:pPr>
              <w:adjustRightInd w:val="0"/>
              <w:snapToGrid w:val="0"/>
              <w:spacing w:line="300" w:lineRule="auto"/>
              <w:jc w:val="center"/>
            </w:pPr>
          </w:p>
        </w:tc>
        <w:tc>
          <w:tcPr>
            <w:tcW w:w="7076" w:type="dxa"/>
            <w:tcBorders>
              <w:top w:val="single" w:sz="4" w:space="0" w:color="auto"/>
              <w:left w:val="dotted" w:sz="4" w:space="0" w:color="auto"/>
              <w:bottom w:val="single" w:sz="4" w:space="0" w:color="auto"/>
              <w:right w:val="single" w:sz="36" w:space="0" w:color="auto"/>
            </w:tcBorders>
            <w:vAlign w:val="center"/>
          </w:tcPr>
          <w:p w:rsidR="004F744C" w:rsidRDefault="00D14213" w:rsidP="00173958">
            <w:pPr>
              <w:adjustRightInd w:val="0"/>
              <w:snapToGrid w:val="0"/>
            </w:pPr>
            <w:r w:rsidRPr="00D14213">
              <w:rPr>
                <w:rFonts w:hint="eastAsia"/>
              </w:rPr>
              <w:t>障害者支援</w:t>
            </w:r>
            <w:r w:rsidR="003B7FAE">
              <w:rPr>
                <w:rFonts w:hint="eastAsia"/>
              </w:rPr>
              <w:t>施設等</w:t>
            </w:r>
            <w:r w:rsidR="004F744C">
              <w:rPr>
                <w:rFonts w:hint="eastAsia"/>
              </w:rPr>
              <w:t>の従事者</w:t>
            </w:r>
          </w:p>
          <w:p w:rsidR="004F744C" w:rsidRPr="00366810" w:rsidRDefault="004F744C" w:rsidP="00173958">
            <w:pPr>
              <w:adjustRightInd w:val="0"/>
              <w:snapToGrid w:val="0"/>
              <w:rPr>
                <w:b/>
              </w:rPr>
            </w:pPr>
            <w:r w:rsidRPr="00366810">
              <w:rPr>
                <w:rFonts w:hint="eastAsia"/>
                <w:b/>
              </w:rPr>
              <w:t>（</w:t>
            </w:r>
            <w:r>
              <w:rPr>
                <w:rFonts w:hint="eastAsia"/>
                <w:b/>
              </w:rPr>
              <w:t>⑴</w:t>
            </w:r>
            <w:r w:rsidRPr="00366810">
              <w:rPr>
                <w:rFonts w:hint="eastAsia"/>
                <w:b/>
              </w:rPr>
              <w:t>～</w:t>
            </w:r>
            <w:r>
              <w:rPr>
                <w:rFonts w:hint="eastAsia"/>
                <w:b/>
              </w:rPr>
              <w:t>⑶</w:t>
            </w:r>
            <w:r w:rsidRPr="00366810">
              <w:rPr>
                <w:rFonts w:hint="eastAsia"/>
                <w:b/>
              </w:rPr>
              <w:t>の要件に該当する</w:t>
            </w:r>
            <w:r w:rsidR="003B7FAE">
              <w:rPr>
                <w:rFonts w:hint="eastAsia"/>
                <w:b/>
                <w:color w:val="000000"/>
              </w:rPr>
              <w:t>訪問系</w:t>
            </w:r>
            <w:r w:rsidRPr="00366810">
              <w:rPr>
                <w:b/>
                <w:color w:val="000000"/>
              </w:rPr>
              <w:t>サービス事業所等</w:t>
            </w:r>
            <w:r w:rsidRPr="00366810">
              <w:rPr>
                <w:rFonts w:hint="eastAsia"/>
                <w:b/>
              </w:rPr>
              <w:t>）</w:t>
            </w:r>
          </w:p>
        </w:tc>
      </w:tr>
      <w:tr w:rsidR="004F744C" w:rsidTr="00173958">
        <w:trPr>
          <w:trHeight w:val="409"/>
        </w:trPr>
        <w:tc>
          <w:tcPr>
            <w:tcW w:w="1162" w:type="dxa"/>
            <w:vMerge/>
            <w:tcBorders>
              <w:left w:val="single" w:sz="36" w:space="0" w:color="auto"/>
              <w:bottom w:val="single" w:sz="4" w:space="0" w:color="auto"/>
              <w:right w:val="dotted" w:sz="4" w:space="0" w:color="auto"/>
            </w:tcBorders>
            <w:vAlign w:val="center"/>
          </w:tcPr>
          <w:p w:rsidR="004F744C" w:rsidRPr="00466BBA" w:rsidRDefault="004F744C" w:rsidP="00173958">
            <w:pPr>
              <w:adjustRightInd w:val="0"/>
              <w:snapToGrid w:val="0"/>
              <w:spacing w:line="300" w:lineRule="auto"/>
              <w:jc w:val="center"/>
            </w:pPr>
          </w:p>
        </w:tc>
        <w:tc>
          <w:tcPr>
            <w:tcW w:w="7076" w:type="dxa"/>
            <w:tcBorders>
              <w:top w:val="single" w:sz="4" w:space="0" w:color="auto"/>
              <w:left w:val="dotted" w:sz="4" w:space="0" w:color="auto"/>
              <w:bottom w:val="single" w:sz="4" w:space="0" w:color="auto"/>
              <w:right w:val="single" w:sz="36" w:space="0" w:color="auto"/>
            </w:tcBorders>
            <w:vAlign w:val="center"/>
          </w:tcPr>
          <w:p w:rsidR="004F744C" w:rsidRPr="00466BBA" w:rsidRDefault="004F744C" w:rsidP="00173958">
            <w:pPr>
              <w:adjustRightInd w:val="0"/>
              <w:snapToGrid w:val="0"/>
            </w:pPr>
            <w:r>
              <w:rPr>
                <w:rFonts w:hint="eastAsia"/>
              </w:rPr>
              <w:t>６０～６４歳の者</w:t>
            </w:r>
          </w:p>
        </w:tc>
      </w:tr>
      <w:tr w:rsidR="004F744C" w:rsidTr="00173958">
        <w:trPr>
          <w:trHeight w:val="452"/>
        </w:trPr>
        <w:tc>
          <w:tcPr>
            <w:tcW w:w="1162" w:type="dxa"/>
            <w:tcBorders>
              <w:top w:val="single" w:sz="36" w:space="0" w:color="auto"/>
              <w:left w:val="double" w:sz="6" w:space="0" w:color="auto"/>
              <w:bottom w:val="double" w:sz="6" w:space="0" w:color="auto"/>
              <w:right w:val="dotted" w:sz="4" w:space="0" w:color="auto"/>
            </w:tcBorders>
            <w:vAlign w:val="center"/>
          </w:tcPr>
          <w:p w:rsidR="004F744C" w:rsidRPr="00466BBA" w:rsidRDefault="004F744C" w:rsidP="00173958">
            <w:pPr>
              <w:adjustRightInd w:val="0"/>
              <w:snapToGrid w:val="0"/>
              <w:jc w:val="center"/>
            </w:pPr>
            <w:r>
              <w:rPr>
                <w:rFonts w:hint="eastAsia"/>
              </w:rPr>
              <w:t>４</w:t>
            </w:r>
          </w:p>
        </w:tc>
        <w:tc>
          <w:tcPr>
            <w:tcW w:w="7076" w:type="dxa"/>
            <w:tcBorders>
              <w:top w:val="single" w:sz="36" w:space="0" w:color="auto"/>
              <w:left w:val="dotted" w:sz="4" w:space="0" w:color="auto"/>
              <w:bottom w:val="double" w:sz="6" w:space="0" w:color="auto"/>
              <w:right w:val="double" w:sz="6" w:space="0" w:color="auto"/>
            </w:tcBorders>
            <w:vAlign w:val="center"/>
          </w:tcPr>
          <w:p w:rsidR="004F744C" w:rsidRPr="00466BBA" w:rsidRDefault="004F744C" w:rsidP="00173958">
            <w:pPr>
              <w:adjustRightInd w:val="0"/>
              <w:snapToGrid w:val="0"/>
            </w:pPr>
            <w:r>
              <w:rPr>
                <w:rFonts w:hint="eastAsia"/>
              </w:rPr>
              <w:t>上記以外の者</w:t>
            </w:r>
          </w:p>
        </w:tc>
      </w:tr>
    </w:tbl>
    <w:p w:rsidR="004F744C" w:rsidRDefault="004F744C" w:rsidP="004F744C">
      <w:pPr>
        <w:rPr>
          <w:szCs w:val="24"/>
        </w:rPr>
      </w:pPr>
    </w:p>
    <w:p w:rsidR="004F744C" w:rsidRDefault="004F744C" w:rsidP="004F744C">
      <w:pPr>
        <w:rPr>
          <w:szCs w:val="24"/>
        </w:rPr>
      </w:pPr>
    </w:p>
    <w:p w:rsidR="004F744C" w:rsidRDefault="004F744C" w:rsidP="004F744C">
      <w:pPr>
        <w:rPr>
          <w:szCs w:val="24"/>
        </w:rPr>
      </w:pPr>
      <w:r>
        <w:rPr>
          <w:noProof/>
          <w:szCs w:val="24"/>
        </w:rPr>
        <mc:AlternateContent>
          <mc:Choice Requires="wps">
            <w:drawing>
              <wp:inline distT="0" distB="0" distL="0" distR="0">
                <wp:extent cx="6149975" cy="4210050"/>
                <wp:effectExtent l="0" t="0" r="22225" b="19050"/>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4210050"/>
                        </a:xfrm>
                        <a:prstGeom prst="roundRect">
                          <a:avLst>
                            <a:gd name="adj" fmla="val 16667"/>
                          </a:avLst>
                        </a:prstGeom>
                        <a:solidFill>
                          <a:srgbClr val="FFFFFF"/>
                        </a:solidFill>
                        <a:ln w="9525">
                          <a:solidFill>
                            <a:srgbClr val="000000"/>
                          </a:solidFill>
                          <a:round/>
                          <a:headEnd/>
                          <a:tailEnd/>
                        </a:ln>
                      </wps:spPr>
                      <wps:txbx>
                        <w:txbxContent>
                          <w:p w:rsidR="00985F10" w:rsidRDefault="00D14213" w:rsidP="004F744C">
                            <w:pPr>
                              <w:rPr>
                                <w:b/>
                                <w:sz w:val="22"/>
                                <w:szCs w:val="24"/>
                              </w:rPr>
                            </w:pPr>
                            <w:r w:rsidRPr="00D14213">
                              <w:rPr>
                                <w:rFonts w:hint="eastAsia"/>
                                <w:b/>
                                <w:sz w:val="22"/>
                                <w:szCs w:val="24"/>
                              </w:rPr>
                              <w:t>障害者支援</w:t>
                            </w:r>
                            <w:r w:rsidR="003B7FAE">
                              <w:rPr>
                                <w:rFonts w:hint="eastAsia"/>
                                <w:b/>
                                <w:sz w:val="22"/>
                                <w:szCs w:val="24"/>
                              </w:rPr>
                              <w:t>施設</w:t>
                            </w:r>
                            <w:r>
                              <w:rPr>
                                <w:rFonts w:hint="eastAsia"/>
                                <w:b/>
                                <w:sz w:val="22"/>
                                <w:szCs w:val="24"/>
                              </w:rPr>
                              <w:t>等</w:t>
                            </w:r>
                            <w:r w:rsidR="003B7FAE">
                              <w:rPr>
                                <w:rFonts w:hint="eastAsia"/>
                                <w:b/>
                                <w:sz w:val="22"/>
                                <w:szCs w:val="24"/>
                              </w:rPr>
                              <w:t>の従事者に含まれる訪問系</w:t>
                            </w:r>
                            <w:r w:rsidR="004F744C" w:rsidRPr="002A396B">
                              <w:rPr>
                                <w:rFonts w:hint="eastAsia"/>
                                <w:b/>
                                <w:sz w:val="22"/>
                                <w:szCs w:val="24"/>
                              </w:rPr>
                              <w:t>サービス事業所等の従事者の範囲</w:t>
                            </w:r>
                          </w:p>
                          <w:p w:rsidR="004F744C" w:rsidRPr="00985F10" w:rsidRDefault="004F744C" w:rsidP="004F744C">
                            <w:pPr>
                              <w:rPr>
                                <w:b/>
                                <w:sz w:val="22"/>
                                <w:szCs w:val="24"/>
                              </w:rPr>
                            </w:pPr>
                            <w:r w:rsidRPr="0050189A">
                              <w:rPr>
                                <w:rFonts w:hint="eastAsia"/>
                                <w:sz w:val="22"/>
                                <w:szCs w:val="24"/>
                              </w:rPr>
                              <w:t>⑴から⑶のすべてに該当し、自宅療養中の新型コロナウイルス感染症患者等に直接</w:t>
                            </w:r>
                          </w:p>
                          <w:p w:rsidR="004F744C" w:rsidRPr="0050189A" w:rsidRDefault="003B7FAE" w:rsidP="004F744C">
                            <w:pPr>
                              <w:rPr>
                                <w:sz w:val="22"/>
                                <w:szCs w:val="24"/>
                              </w:rPr>
                            </w:pPr>
                            <w:r>
                              <w:rPr>
                                <w:rFonts w:hint="eastAsia"/>
                                <w:sz w:val="22"/>
                                <w:szCs w:val="24"/>
                              </w:rPr>
                              <w:t>接し、障害福祉</w:t>
                            </w:r>
                            <w:r w:rsidR="004F744C" w:rsidRPr="0050189A">
                              <w:rPr>
                                <w:rFonts w:hint="eastAsia"/>
                                <w:sz w:val="22"/>
                                <w:szCs w:val="24"/>
                              </w:rPr>
                              <w:t>サービスの提供等を行う意思を有する職員</w:t>
                            </w:r>
                          </w:p>
                          <w:p w:rsidR="004F744C" w:rsidRPr="0050189A" w:rsidRDefault="00074FDD" w:rsidP="004F744C">
                            <w:pPr>
                              <w:rPr>
                                <w:sz w:val="22"/>
                                <w:szCs w:val="24"/>
                              </w:rPr>
                            </w:pPr>
                            <w:r>
                              <w:rPr>
                                <w:rFonts w:hint="eastAsia"/>
                                <w:sz w:val="22"/>
                                <w:szCs w:val="24"/>
                              </w:rPr>
                              <w:t>（対象の訪問系</w:t>
                            </w:r>
                            <w:r w:rsidR="004F744C" w:rsidRPr="0050189A">
                              <w:rPr>
                                <w:rFonts w:hint="eastAsia"/>
                                <w:sz w:val="22"/>
                                <w:szCs w:val="24"/>
                              </w:rPr>
                              <w:t>サービス等）</w:t>
                            </w:r>
                          </w:p>
                          <w:p w:rsidR="003B7FAE" w:rsidRPr="003B7FAE" w:rsidRDefault="004F744C" w:rsidP="004F744C">
                            <w:pPr>
                              <w:rPr>
                                <w:sz w:val="22"/>
                                <w:szCs w:val="24"/>
                              </w:rPr>
                            </w:pPr>
                            <w:r w:rsidRPr="0050189A">
                              <w:rPr>
                                <w:rFonts w:hint="eastAsia"/>
                                <w:sz w:val="22"/>
                                <w:szCs w:val="24"/>
                              </w:rPr>
                              <w:t>・</w:t>
                            </w:r>
                            <w:r w:rsidRPr="0050189A">
                              <w:rPr>
                                <w:sz w:val="22"/>
                                <w:szCs w:val="24"/>
                              </w:rPr>
                              <w:t xml:space="preserve"> </w:t>
                            </w:r>
                            <w:r w:rsidR="003B7FAE">
                              <w:rPr>
                                <w:rFonts w:hint="eastAsia"/>
                                <w:sz w:val="22"/>
                                <w:szCs w:val="24"/>
                              </w:rPr>
                              <w:t>居宅</w:t>
                            </w:r>
                            <w:r w:rsidRPr="0050189A">
                              <w:rPr>
                                <w:sz w:val="22"/>
                                <w:szCs w:val="24"/>
                              </w:rPr>
                              <w:t>介護</w:t>
                            </w:r>
                            <w:r w:rsidRPr="0050189A">
                              <w:rPr>
                                <w:rFonts w:hint="eastAsia"/>
                                <w:sz w:val="22"/>
                                <w:szCs w:val="24"/>
                              </w:rPr>
                              <w:t xml:space="preserve">　　　　　　　　　　　　　　</w:t>
                            </w:r>
                            <w:r w:rsidR="003B7FAE" w:rsidRPr="0050189A">
                              <w:rPr>
                                <w:rFonts w:hint="eastAsia"/>
                                <w:sz w:val="22"/>
                                <w:szCs w:val="24"/>
                              </w:rPr>
                              <w:t>・</w:t>
                            </w:r>
                            <w:r w:rsidR="003B7FAE">
                              <w:rPr>
                                <w:rFonts w:hint="eastAsia"/>
                                <w:sz w:val="22"/>
                                <w:szCs w:val="24"/>
                              </w:rPr>
                              <w:t xml:space="preserve"> 生活</w:t>
                            </w:r>
                            <w:r w:rsidR="003B7FAE">
                              <w:rPr>
                                <w:sz w:val="22"/>
                                <w:szCs w:val="24"/>
                              </w:rPr>
                              <w:t>介護</w:t>
                            </w:r>
                          </w:p>
                          <w:p w:rsidR="003B7FAE" w:rsidRDefault="004F744C" w:rsidP="004F744C">
                            <w:pPr>
                              <w:rPr>
                                <w:sz w:val="22"/>
                                <w:szCs w:val="24"/>
                              </w:rPr>
                            </w:pPr>
                            <w:r w:rsidRPr="0050189A">
                              <w:rPr>
                                <w:rFonts w:hint="eastAsia"/>
                                <w:sz w:val="22"/>
                                <w:szCs w:val="24"/>
                              </w:rPr>
                              <w:t>・</w:t>
                            </w:r>
                            <w:r w:rsidRPr="0050189A">
                              <w:rPr>
                                <w:sz w:val="22"/>
                                <w:szCs w:val="24"/>
                              </w:rPr>
                              <w:t xml:space="preserve"> </w:t>
                            </w:r>
                            <w:r w:rsidR="003B7FAE">
                              <w:rPr>
                                <w:rFonts w:hint="eastAsia"/>
                                <w:sz w:val="22"/>
                                <w:szCs w:val="24"/>
                              </w:rPr>
                              <w:t>重度</w:t>
                            </w:r>
                            <w:r w:rsidR="003B7FAE">
                              <w:rPr>
                                <w:sz w:val="22"/>
                                <w:szCs w:val="24"/>
                              </w:rPr>
                              <w:t>訪問介護</w:t>
                            </w:r>
                            <w:r w:rsidRPr="0050189A">
                              <w:rPr>
                                <w:rFonts w:hint="eastAsia"/>
                                <w:sz w:val="22"/>
                                <w:szCs w:val="24"/>
                              </w:rPr>
                              <w:t xml:space="preserve">　　</w:t>
                            </w:r>
                            <w:r w:rsidR="003B7FAE">
                              <w:rPr>
                                <w:rFonts w:hint="eastAsia"/>
                                <w:sz w:val="22"/>
                                <w:szCs w:val="24"/>
                              </w:rPr>
                              <w:t xml:space="preserve">　</w:t>
                            </w:r>
                            <w:r w:rsidR="003B7FAE">
                              <w:rPr>
                                <w:sz w:val="22"/>
                                <w:szCs w:val="24"/>
                              </w:rPr>
                              <w:t xml:space="preserve">　　　　　　　　　</w:t>
                            </w:r>
                            <w:r w:rsidR="003B7FAE">
                              <w:rPr>
                                <w:rFonts w:hint="eastAsia"/>
                                <w:sz w:val="22"/>
                                <w:szCs w:val="24"/>
                              </w:rPr>
                              <w:t>・</w:t>
                            </w:r>
                            <w:r w:rsidR="003B7FAE">
                              <w:rPr>
                                <w:sz w:val="22"/>
                                <w:szCs w:val="24"/>
                              </w:rPr>
                              <w:t xml:space="preserve"> </w:t>
                            </w:r>
                            <w:r w:rsidR="003B7FAE">
                              <w:rPr>
                                <w:rFonts w:hint="eastAsia"/>
                                <w:sz w:val="22"/>
                                <w:szCs w:val="24"/>
                              </w:rPr>
                              <w:t>自立訓練</w:t>
                            </w:r>
                            <w:r w:rsidR="003B7FAE">
                              <w:rPr>
                                <w:sz w:val="22"/>
                                <w:szCs w:val="24"/>
                              </w:rPr>
                              <w:t>（</w:t>
                            </w:r>
                            <w:r w:rsidR="003B7FAE">
                              <w:rPr>
                                <w:rFonts w:hint="eastAsia"/>
                                <w:sz w:val="22"/>
                                <w:szCs w:val="24"/>
                              </w:rPr>
                              <w:t>機能</w:t>
                            </w:r>
                            <w:r w:rsidR="003B7FAE">
                              <w:rPr>
                                <w:sz w:val="22"/>
                                <w:szCs w:val="24"/>
                              </w:rPr>
                              <w:t>訓練・生活訓練）</w:t>
                            </w:r>
                          </w:p>
                          <w:p w:rsidR="004F744C" w:rsidRPr="0050189A" w:rsidRDefault="004F744C" w:rsidP="004F744C">
                            <w:pPr>
                              <w:rPr>
                                <w:sz w:val="22"/>
                                <w:szCs w:val="24"/>
                              </w:rPr>
                            </w:pPr>
                            <w:r w:rsidRPr="0050189A">
                              <w:rPr>
                                <w:rFonts w:hint="eastAsia"/>
                                <w:sz w:val="22"/>
                                <w:szCs w:val="24"/>
                              </w:rPr>
                              <w:t>・</w:t>
                            </w:r>
                            <w:r w:rsidRPr="0050189A">
                              <w:rPr>
                                <w:sz w:val="22"/>
                                <w:szCs w:val="24"/>
                              </w:rPr>
                              <w:t xml:space="preserve"> </w:t>
                            </w:r>
                            <w:r w:rsidR="003B7FAE">
                              <w:rPr>
                                <w:rFonts w:hint="eastAsia"/>
                                <w:sz w:val="22"/>
                                <w:szCs w:val="24"/>
                              </w:rPr>
                              <w:t>行動</w:t>
                            </w:r>
                            <w:r w:rsidR="003B7FAE">
                              <w:rPr>
                                <w:sz w:val="22"/>
                                <w:szCs w:val="24"/>
                              </w:rPr>
                              <w:t>援護</w:t>
                            </w:r>
                            <w:r w:rsidRPr="0050189A">
                              <w:rPr>
                                <w:rFonts w:hint="eastAsia"/>
                                <w:sz w:val="22"/>
                                <w:szCs w:val="24"/>
                              </w:rPr>
                              <w:t xml:space="preserve">　　　　　　　　　　　　</w:t>
                            </w:r>
                            <w:r w:rsidR="003B7FAE">
                              <w:rPr>
                                <w:rFonts w:hint="eastAsia"/>
                                <w:sz w:val="22"/>
                                <w:szCs w:val="24"/>
                              </w:rPr>
                              <w:t xml:space="preserve">　</w:t>
                            </w:r>
                            <w:r w:rsidR="003B7FAE">
                              <w:rPr>
                                <w:sz w:val="22"/>
                                <w:szCs w:val="24"/>
                              </w:rPr>
                              <w:t xml:space="preserve">　</w:t>
                            </w:r>
                            <w:r w:rsidRPr="0050189A">
                              <w:rPr>
                                <w:rFonts w:hint="eastAsia"/>
                                <w:sz w:val="22"/>
                                <w:szCs w:val="24"/>
                              </w:rPr>
                              <w:t xml:space="preserve">・ </w:t>
                            </w:r>
                            <w:r w:rsidR="007C21B5">
                              <w:rPr>
                                <w:rFonts w:hint="eastAsia"/>
                                <w:sz w:val="22"/>
                                <w:szCs w:val="24"/>
                              </w:rPr>
                              <w:t>就労移行</w:t>
                            </w:r>
                            <w:r w:rsidR="007C21B5">
                              <w:rPr>
                                <w:sz w:val="22"/>
                                <w:szCs w:val="24"/>
                              </w:rPr>
                              <w:t>支援</w:t>
                            </w:r>
                          </w:p>
                          <w:p w:rsidR="004F744C" w:rsidRPr="0050189A" w:rsidRDefault="003B7FAE" w:rsidP="004F744C">
                            <w:pPr>
                              <w:rPr>
                                <w:sz w:val="22"/>
                                <w:szCs w:val="24"/>
                              </w:rPr>
                            </w:pPr>
                            <w:r>
                              <w:rPr>
                                <w:rFonts w:hint="eastAsia"/>
                                <w:sz w:val="22"/>
                                <w:szCs w:val="24"/>
                              </w:rPr>
                              <w:t>・ 同行援護</w:t>
                            </w:r>
                            <w:r w:rsidR="004F744C" w:rsidRPr="0050189A">
                              <w:rPr>
                                <w:rFonts w:hint="eastAsia"/>
                                <w:sz w:val="22"/>
                                <w:szCs w:val="24"/>
                              </w:rPr>
                              <w:t xml:space="preserve">　　　</w:t>
                            </w:r>
                            <w:r w:rsidR="007C21B5">
                              <w:rPr>
                                <w:rFonts w:hint="eastAsia"/>
                                <w:sz w:val="22"/>
                                <w:szCs w:val="24"/>
                              </w:rPr>
                              <w:t xml:space="preserve">　</w:t>
                            </w:r>
                            <w:r w:rsidR="007C21B5">
                              <w:rPr>
                                <w:sz w:val="22"/>
                                <w:szCs w:val="24"/>
                              </w:rPr>
                              <w:t xml:space="preserve">　　　　　　　　　　</w:t>
                            </w:r>
                            <w:r w:rsidR="004F744C" w:rsidRPr="0050189A">
                              <w:rPr>
                                <w:rFonts w:hint="eastAsia"/>
                                <w:sz w:val="22"/>
                                <w:szCs w:val="24"/>
                              </w:rPr>
                              <w:t>・</w:t>
                            </w:r>
                            <w:r w:rsidR="007C21B5">
                              <w:rPr>
                                <w:sz w:val="22"/>
                                <w:szCs w:val="24"/>
                              </w:rPr>
                              <w:t xml:space="preserve"> </w:t>
                            </w:r>
                            <w:r w:rsidR="007C21B5">
                              <w:rPr>
                                <w:rFonts w:hint="eastAsia"/>
                                <w:sz w:val="22"/>
                                <w:szCs w:val="24"/>
                              </w:rPr>
                              <w:t>就労継続</w:t>
                            </w:r>
                            <w:r w:rsidR="007C21B5">
                              <w:rPr>
                                <w:sz w:val="22"/>
                                <w:szCs w:val="24"/>
                              </w:rPr>
                              <w:t>支援（</w:t>
                            </w:r>
                            <w:r w:rsidR="007C21B5">
                              <w:rPr>
                                <w:rFonts w:hint="eastAsia"/>
                                <w:sz w:val="22"/>
                                <w:szCs w:val="24"/>
                              </w:rPr>
                              <w:t>Ａ</w:t>
                            </w:r>
                            <w:r w:rsidR="007C21B5">
                              <w:rPr>
                                <w:sz w:val="22"/>
                                <w:szCs w:val="24"/>
                              </w:rPr>
                              <w:t>型、</w:t>
                            </w:r>
                            <w:r w:rsidR="007C21B5">
                              <w:rPr>
                                <w:rFonts w:hint="eastAsia"/>
                                <w:sz w:val="22"/>
                                <w:szCs w:val="24"/>
                              </w:rPr>
                              <w:t>Ｂ</w:t>
                            </w:r>
                            <w:r w:rsidR="007C21B5">
                              <w:rPr>
                                <w:sz w:val="22"/>
                                <w:szCs w:val="24"/>
                              </w:rPr>
                              <w:t>型）</w:t>
                            </w:r>
                          </w:p>
                          <w:p w:rsidR="003B7FAE" w:rsidRDefault="004F744C" w:rsidP="004F744C">
                            <w:pPr>
                              <w:rPr>
                                <w:sz w:val="22"/>
                                <w:szCs w:val="24"/>
                              </w:rPr>
                            </w:pPr>
                            <w:r w:rsidRPr="0050189A">
                              <w:rPr>
                                <w:rFonts w:hint="eastAsia"/>
                                <w:sz w:val="22"/>
                                <w:szCs w:val="24"/>
                              </w:rPr>
                              <w:t>・</w:t>
                            </w:r>
                            <w:r w:rsidRPr="0050189A">
                              <w:rPr>
                                <w:sz w:val="22"/>
                                <w:szCs w:val="24"/>
                              </w:rPr>
                              <w:t xml:space="preserve"> </w:t>
                            </w:r>
                            <w:r w:rsidR="003B7FAE">
                              <w:rPr>
                                <w:rFonts w:hint="eastAsia"/>
                                <w:sz w:val="22"/>
                                <w:szCs w:val="24"/>
                              </w:rPr>
                              <w:t>重度障害者</w:t>
                            </w:r>
                            <w:r w:rsidR="003B7FAE">
                              <w:rPr>
                                <w:sz w:val="22"/>
                                <w:szCs w:val="24"/>
                              </w:rPr>
                              <w:t>等包括</w:t>
                            </w:r>
                            <w:r w:rsidR="003B7FAE">
                              <w:rPr>
                                <w:rFonts w:hint="eastAsia"/>
                                <w:sz w:val="22"/>
                                <w:szCs w:val="24"/>
                              </w:rPr>
                              <w:t>支援</w:t>
                            </w:r>
                            <w:r w:rsidR="007C21B5">
                              <w:rPr>
                                <w:rFonts w:hint="eastAsia"/>
                                <w:sz w:val="22"/>
                                <w:szCs w:val="24"/>
                              </w:rPr>
                              <w:t xml:space="preserve">　</w:t>
                            </w:r>
                            <w:r w:rsidR="007C21B5">
                              <w:rPr>
                                <w:sz w:val="22"/>
                                <w:szCs w:val="24"/>
                              </w:rPr>
                              <w:t xml:space="preserve">　　　　　　　・</w:t>
                            </w:r>
                            <w:r w:rsidR="007C21B5">
                              <w:rPr>
                                <w:rFonts w:hint="eastAsia"/>
                                <w:sz w:val="22"/>
                                <w:szCs w:val="24"/>
                              </w:rPr>
                              <w:t xml:space="preserve"> 就労定着</w:t>
                            </w:r>
                            <w:r w:rsidR="007C21B5">
                              <w:rPr>
                                <w:sz w:val="22"/>
                                <w:szCs w:val="24"/>
                              </w:rPr>
                              <w:t>支援</w:t>
                            </w:r>
                          </w:p>
                          <w:p w:rsidR="004F744C" w:rsidRPr="0050189A" w:rsidRDefault="003B7FAE" w:rsidP="003B7FAE">
                            <w:pPr>
                              <w:ind w:firstLineChars="50" w:firstLine="110"/>
                              <w:rPr>
                                <w:sz w:val="22"/>
                                <w:szCs w:val="24"/>
                              </w:rPr>
                            </w:pPr>
                            <w:r>
                              <w:rPr>
                                <w:rFonts w:hint="eastAsia"/>
                                <w:sz w:val="22"/>
                                <w:szCs w:val="24"/>
                              </w:rPr>
                              <w:t>（訪問系</w:t>
                            </w:r>
                            <w:r>
                              <w:rPr>
                                <w:sz w:val="22"/>
                                <w:szCs w:val="24"/>
                              </w:rPr>
                              <w:t>サービス</w:t>
                            </w:r>
                            <w:r>
                              <w:rPr>
                                <w:rFonts w:hint="eastAsia"/>
                                <w:sz w:val="22"/>
                                <w:szCs w:val="24"/>
                              </w:rPr>
                              <w:t>等</w:t>
                            </w:r>
                            <w:r>
                              <w:rPr>
                                <w:sz w:val="22"/>
                                <w:szCs w:val="24"/>
                              </w:rPr>
                              <w:t>を提供するもの）</w:t>
                            </w:r>
                            <w:r w:rsidR="007C21B5">
                              <w:rPr>
                                <w:rFonts w:hint="eastAsia"/>
                                <w:sz w:val="22"/>
                                <w:szCs w:val="24"/>
                              </w:rPr>
                              <w:t xml:space="preserve">　　</w:t>
                            </w:r>
                            <w:r w:rsidR="004F744C" w:rsidRPr="0050189A">
                              <w:rPr>
                                <w:rFonts w:hint="eastAsia"/>
                                <w:sz w:val="22"/>
                                <w:szCs w:val="24"/>
                              </w:rPr>
                              <w:t>・</w:t>
                            </w:r>
                            <w:r w:rsidR="007C21B5">
                              <w:rPr>
                                <w:rFonts w:hint="eastAsia"/>
                                <w:sz w:val="22"/>
                                <w:szCs w:val="24"/>
                              </w:rPr>
                              <w:t xml:space="preserve"> 計画相談</w:t>
                            </w:r>
                            <w:r w:rsidR="007C21B5">
                              <w:rPr>
                                <w:sz w:val="22"/>
                                <w:szCs w:val="24"/>
                              </w:rPr>
                              <w:t>支援</w:t>
                            </w:r>
                          </w:p>
                          <w:p w:rsidR="004F744C" w:rsidRDefault="004F744C" w:rsidP="004F744C">
                            <w:pPr>
                              <w:rPr>
                                <w:sz w:val="22"/>
                                <w:szCs w:val="24"/>
                              </w:rPr>
                            </w:pPr>
                            <w:r w:rsidRPr="0050189A">
                              <w:rPr>
                                <w:rFonts w:hint="eastAsia"/>
                                <w:sz w:val="22"/>
                                <w:szCs w:val="24"/>
                              </w:rPr>
                              <w:t>・</w:t>
                            </w:r>
                            <w:r w:rsidRPr="0050189A">
                              <w:rPr>
                                <w:sz w:val="22"/>
                                <w:szCs w:val="24"/>
                              </w:rPr>
                              <w:t xml:space="preserve"> </w:t>
                            </w:r>
                            <w:r w:rsidR="003B7FAE">
                              <w:rPr>
                                <w:rFonts w:hint="eastAsia"/>
                                <w:sz w:val="22"/>
                                <w:szCs w:val="24"/>
                              </w:rPr>
                              <w:t>自立生活援助</w:t>
                            </w:r>
                            <w:r w:rsidR="007C21B5">
                              <w:rPr>
                                <w:rFonts w:hint="eastAsia"/>
                                <w:sz w:val="22"/>
                                <w:szCs w:val="24"/>
                              </w:rPr>
                              <w:t xml:space="preserve">　</w:t>
                            </w:r>
                            <w:r w:rsidR="007C21B5">
                              <w:rPr>
                                <w:sz w:val="22"/>
                                <w:szCs w:val="24"/>
                              </w:rPr>
                              <w:t xml:space="preserve">　　　　　　　　　　　・</w:t>
                            </w:r>
                            <w:r w:rsidR="007C21B5">
                              <w:rPr>
                                <w:rFonts w:hint="eastAsia"/>
                                <w:sz w:val="22"/>
                                <w:szCs w:val="24"/>
                              </w:rPr>
                              <w:t xml:space="preserve"> 地域移行</w:t>
                            </w:r>
                            <w:r w:rsidR="007C21B5">
                              <w:rPr>
                                <w:sz w:val="22"/>
                                <w:szCs w:val="24"/>
                              </w:rPr>
                              <w:t>支援</w:t>
                            </w:r>
                          </w:p>
                          <w:p w:rsidR="003B7FAE" w:rsidRDefault="003B7FAE" w:rsidP="004F744C">
                            <w:pPr>
                              <w:rPr>
                                <w:sz w:val="22"/>
                                <w:szCs w:val="24"/>
                              </w:rPr>
                            </w:pPr>
                            <w:r w:rsidRPr="0050189A">
                              <w:rPr>
                                <w:rFonts w:hint="eastAsia"/>
                                <w:sz w:val="22"/>
                                <w:szCs w:val="24"/>
                              </w:rPr>
                              <w:t>・</w:t>
                            </w:r>
                            <w:r>
                              <w:rPr>
                                <w:rFonts w:hint="eastAsia"/>
                                <w:sz w:val="22"/>
                                <w:szCs w:val="24"/>
                              </w:rPr>
                              <w:t xml:space="preserve"> 短期</w:t>
                            </w:r>
                            <w:r>
                              <w:rPr>
                                <w:sz w:val="22"/>
                                <w:szCs w:val="24"/>
                              </w:rPr>
                              <w:t>入所</w:t>
                            </w:r>
                            <w:r w:rsidR="007C21B5">
                              <w:rPr>
                                <w:rFonts w:hint="eastAsia"/>
                                <w:sz w:val="22"/>
                                <w:szCs w:val="24"/>
                              </w:rPr>
                              <w:t xml:space="preserve">　</w:t>
                            </w:r>
                            <w:r w:rsidR="007C21B5">
                              <w:rPr>
                                <w:sz w:val="22"/>
                                <w:szCs w:val="24"/>
                              </w:rPr>
                              <w:t xml:space="preserve">　　　　　　　　　　　　　・ </w:t>
                            </w:r>
                            <w:r w:rsidR="007C21B5">
                              <w:rPr>
                                <w:rFonts w:hint="eastAsia"/>
                                <w:sz w:val="22"/>
                                <w:szCs w:val="24"/>
                              </w:rPr>
                              <w:t>地域定着</w:t>
                            </w:r>
                            <w:r w:rsidR="007C21B5">
                              <w:rPr>
                                <w:sz w:val="22"/>
                                <w:szCs w:val="24"/>
                              </w:rPr>
                              <w:t>支援</w:t>
                            </w:r>
                          </w:p>
                          <w:p w:rsidR="00D44D7F" w:rsidRPr="0050189A" w:rsidRDefault="00D44D7F" w:rsidP="004F744C">
                            <w:pPr>
                              <w:rPr>
                                <w:sz w:val="22"/>
                                <w:szCs w:val="24"/>
                              </w:rPr>
                            </w:pPr>
                          </w:p>
                          <w:p w:rsidR="004F744C" w:rsidRPr="0050189A" w:rsidRDefault="007C21B5" w:rsidP="007C21B5">
                            <w:pPr>
                              <w:ind w:left="660" w:hangingChars="300" w:hanging="660"/>
                              <w:rPr>
                                <w:sz w:val="22"/>
                                <w:szCs w:val="24"/>
                              </w:rPr>
                            </w:pPr>
                            <w:r>
                              <w:rPr>
                                <w:rFonts w:hint="eastAsia"/>
                                <w:sz w:val="22"/>
                                <w:szCs w:val="24"/>
                              </w:rPr>
                              <w:t>（注）地域生活</w:t>
                            </w:r>
                            <w:r>
                              <w:rPr>
                                <w:sz w:val="22"/>
                                <w:szCs w:val="24"/>
                              </w:rPr>
                              <w:t>支援</w:t>
                            </w:r>
                            <w:r w:rsidR="004F744C" w:rsidRPr="0050189A">
                              <w:rPr>
                                <w:rFonts w:hint="eastAsia"/>
                                <w:sz w:val="22"/>
                                <w:szCs w:val="24"/>
                              </w:rPr>
                              <w:t>事業（</w:t>
                            </w:r>
                            <w:r>
                              <w:rPr>
                                <w:rFonts w:hint="eastAsia"/>
                                <w:sz w:val="22"/>
                                <w:szCs w:val="24"/>
                              </w:rPr>
                              <w:t>訪問入浴</w:t>
                            </w:r>
                            <w:r>
                              <w:rPr>
                                <w:sz w:val="22"/>
                                <w:szCs w:val="24"/>
                              </w:rPr>
                              <w:t>サービス、</w:t>
                            </w:r>
                            <w:r>
                              <w:rPr>
                                <w:rFonts w:hint="eastAsia"/>
                                <w:sz w:val="22"/>
                                <w:szCs w:val="24"/>
                              </w:rPr>
                              <w:t>移動支援</w:t>
                            </w:r>
                            <w:r>
                              <w:rPr>
                                <w:sz w:val="22"/>
                                <w:szCs w:val="24"/>
                              </w:rPr>
                              <w:t>事業、意思疎通支援事業、専門性の高い意思疎通支援を行う</w:t>
                            </w:r>
                            <w:r>
                              <w:rPr>
                                <w:rFonts w:hint="eastAsia"/>
                                <w:sz w:val="22"/>
                                <w:szCs w:val="24"/>
                              </w:rPr>
                              <w:t>者の</w:t>
                            </w:r>
                            <w:r>
                              <w:rPr>
                                <w:sz w:val="22"/>
                                <w:szCs w:val="24"/>
                              </w:rPr>
                              <w:t>派遣事業、地域活動支援センター、日中一時支援、盲人ホーム、生活訓練等、相談支援事業</w:t>
                            </w:r>
                            <w:r w:rsidR="004F744C" w:rsidRPr="0050189A">
                              <w:rPr>
                                <w:rFonts w:hint="eastAsia"/>
                                <w:sz w:val="22"/>
                                <w:szCs w:val="24"/>
                              </w:rPr>
                              <w:t>）を含む。</w:t>
                            </w:r>
                          </w:p>
                          <w:p w:rsidR="004F744C" w:rsidRPr="004F744C" w:rsidRDefault="004F744C" w:rsidP="004F744C">
                            <w:pPr>
                              <w:rPr>
                                <w:sz w:val="20"/>
                              </w:rPr>
                            </w:pPr>
                          </w:p>
                        </w:txbxContent>
                      </wps:txbx>
                      <wps:bodyPr rot="0" vert="horz" wrap="square" lIns="74295" tIns="8890" rIns="74295" bIns="8890" anchor="t" anchorCtr="0" upright="1">
                        <a:noAutofit/>
                      </wps:bodyPr>
                    </wps:wsp>
                  </a:graphicData>
                </a:graphic>
              </wp:inline>
            </w:drawing>
          </mc:Choice>
          <mc:Fallback>
            <w:pict>
              <v:roundrect id="角丸四角形 1" o:spid="_x0000_s1026" style="width:484.25pt;height:33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">
                <v:textbox inset="5.85pt,.7pt,5.85pt,.7pt">
                  <w:txbxContent>
                    <w:p w:rsidR="00985F10" w:rsidRDefault="00D14213" w:rsidP="004F744C">
                      <w:pPr>
                        <w:rPr>
                          <w:b/>
                          <w:sz w:val="22"/>
                          <w:szCs w:val="24"/>
                        </w:rPr>
                      </w:pPr>
                      <w:r w:rsidRPr="00D14213">
                        <w:rPr>
                          <w:rFonts w:hint="eastAsia"/>
                          <w:b/>
                          <w:sz w:val="22"/>
                          <w:szCs w:val="24"/>
                        </w:rPr>
                        <w:t>障害者支援</w:t>
                      </w:r>
                      <w:r w:rsidR="003B7FAE">
                        <w:rPr>
                          <w:rFonts w:hint="eastAsia"/>
                          <w:b/>
                          <w:sz w:val="22"/>
                          <w:szCs w:val="24"/>
                        </w:rPr>
                        <w:t>施設</w:t>
                      </w:r>
                      <w:r>
                        <w:rPr>
                          <w:rFonts w:hint="eastAsia"/>
                          <w:b/>
                          <w:sz w:val="22"/>
                          <w:szCs w:val="24"/>
                        </w:rPr>
                        <w:t>等</w:t>
                      </w:r>
                      <w:r w:rsidR="003B7FAE">
                        <w:rPr>
                          <w:rFonts w:hint="eastAsia"/>
                          <w:b/>
                          <w:sz w:val="22"/>
                          <w:szCs w:val="24"/>
                        </w:rPr>
                        <w:t>の従事者に含まれる訪問系</w:t>
                      </w:r>
                      <w:r w:rsidR="004F744C" w:rsidRPr="002A396B">
                        <w:rPr>
                          <w:rFonts w:hint="eastAsia"/>
                          <w:b/>
                          <w:sz w:val="22"/>
                          <w:szCs w:val="24"/>
                        </w:rPr>
                        <w:t>サービス事業所等の従事者の範囲</w:t>
                      </w:r>
                    </w:p>
                    <w:p w:rsidR="004F744C" w:rsidRPr="00985F10" w:rsidRDefault="004F744C" w:rsidP="004F744C">
                      <w:pPr>
                        <w:rPr>
                          <w:b/>
                          <w:sz w:val="22"/>
                          <w:szCs w:val="24"/>
                        </w:rPr>
                      </w:pPr>
                      <w:bookmarkStart w:id="1" w:name="_GoBack"/>
                      <w:bookmarkEnd w:id="1"/>
                      <w:r w:rsidRPr="0050189A">
                        <w:rPr>
                          <w:rFonts w:hint="eastAsia"/>
                          <w:sz w:val="22"/>
                          <w:szCs w:val="24"/>
                        </w:rPr>
                        <w:t>⑴から⑶のすべてに該当し、自宅療養中の新型コロナウイルス感染症患者等に直接</w:t>
                      </w:r>
                    </w:p>
                    <w:p w:rsidR="004F744C" w:rsidRPr="0050189A" w:rsidRDefault="003B7FAE" w:rsidP="004F744C">
                      <w:pPr>
                        <w:rPr>
                          <w:sz w:val="22"/>
                          <w:szCs w:val="24"/>
                        </w:rPr>
                      </w:pPr>
                      <w:r>
                        <w:rPr>
                          <w:rFonts w:hint="eastAsia"/>
                          <w:sz w:val="22"/>
                          <w:szCs w:val="24"/>
                        </w:rPr>
                        <w:t>接し、障害福祉</w:t>
                      </w:r>
                      <w:r w:rsidR="004F744C" w:rsidRPr="0050189A">
                        <w:rPr>
                          <w:rFonts w:hint="eastAsia"/>
                          <w:sz w:val="22"/>
                          <w:szCs w:val="24"/>
                        </w:rPr>
                        <w:t>サービスの提供等を行う意思を有する職員</w:t>
                      </w:r>
                    </w:p>
                    <w:p w:rsidR="004F744C" w:rsidRPr="0050189A" w:rsidRDefault="00074FDD" w:rsidP="004F744C">
                      <w:pPr>
                        <w:rPr>
                          <w:sz w:val="22"/>
                          <w:szCs w:val="24"/>
                        </w:rPr>
                      </w:pPr>
                      <w:r>
                        <w:rPr>
                          <w:rFonts w:hint="eastAsia"/>
                          <w:sz w:val="22"/>
                          <w:szCs w:val="24"/>
                        </w:rPr>
                        <w:t>（対象の訪問系</w:t>
                      </w:r>
                      <w:r w:rsidR="004F744C" w:rsidRPr="0050189A">
                        <w:rPr>
                          <w:rFonts w:hint="eastAsia"/>
                          <w:sz w:val="22"/>
                          <w:szCs w:val="24"/>
                        </w:rPr>
                        <w:t>サービス等）</w:t>
                      </w:r>
                    </w:p>
                    <w:p w:rsidR="003B7FAE" w:rsidRPr="003B7FAE" w:rsidRDefault="004F744C" w:rsidP="004F744C">
                      <w:pPr>
                        <w:rPr>
                          <w:sz w:val="22"/>
                          <w:szCs w:val="24"/>
                        </w:rPr>
                      </w:pPr>
                      <w:r w:rsidRPr="0050189A">
                        <w:rPr>
                          <w:rFonts w:hint="eastAsia"/>
                          <w:sz w:val="22"/>
                          <w:szCs w:val="24"/>
                        </w:rPr>
                        <w:t>・</w:t>
                      </w:r>
                      <w:r w:rsidRPr="0050189A">
                        <w:rPr>
                          <w:sz w:val="22"/>
                          <w:szCs w:val="24"/>
                        </w:rPr>
                        <w:t xml:space="preserve"> </w:t>
                      </w:r>
                      <w:r w:rsidR="003B7FAE">
                        <w:rPr>
                          <w:rFonts w:hint="eastAsia"/>
                          <w:sz w:val="22"/>
                          <w:szCs w:val="24"/>
                        </w:rPr>
                        <w:t>居宅</w:t>
                      </w:r>
                      <w:r w:rsidRPr="0050189A">
                        <w:rPr>
                          <w:sz w:val="22"/>
                          <w:szCs w:val="24"/>
                        </w:rPr>
                        <w:t>介護</w:t>
                      </w:r>
                      <w:r w:rsidRPr="0050189A">
                        <w:rPr>
                          <w:rFonts w:hint="eastAsia"/>
                          <w:sz w:val="22"/>
                          <w:szCs w:val="24"/>
                        </w:rPr>
                        <w:t xml:space="preserve">　　　　　　　　　　　　　　</w:t>
                      </w:r>
                      <w:r w:rsidR="003B7FAE" w:rsidRPr="0050189A">
                        <w:rPr>
                          <w:rFonts w:hint="eastAsia"/>
                          <w:sz w:val="22"/>
                          <w:szCs w:val="24"/>
                        </w:rPr>
                        <w:t>・</w:t>
                      </w:r>
                      <w:r w:rsidR="003B7FAE">
                        <w:rPr>
                          <w:rFonts w:hint="eastAsia"/>
                          <w:sz w:val="22"/>
                          <w:szCs w:val="24"/>
                        </w:rPr>
                        <w:t xml:space="preserve"> 生活</w:t>
                      </w:r>
                      <w:r w:rsidR="003B7FAE">
                        <w:rPr>
                          <w:sz w:val="22"/>
                          <w:szCs w:val="24"/>
                        </w:rPr>
                        <w:t>介護</w:t>
                      </w:r>
                    </w:p>
                    <w:p w:rsidR="003B7FAE" w:rsidRDefault="004F744C" w:rsidP="004F744C">
                      <w:pPr>
                        <w:rPr>
                          <w:sz w:val="22"/>
                          <w:szCs w:val="24"/>
                        </w:rPr>
                      </w:pPr>
                      <w:r w:rsidRPr="0050189A">
                        <w:rPr>
                          <w:rFonts w:hint="eastAsia"/>
                          <w:sz w:val="22"/>
                          <w:szCs w:val="24"/>
                        </w:rPr>
                        <w:t>・</w:t>
                      </w:r>
                      <w:r w:rsidRPr="0050189A">
                        <w:rPr>
                          <w:sz w:val="22"/>
                          <w:szCs w:val="24"/>
                        </w:rPr>
                        <w:t xml:space="preserve"> </w:t>
                      </w:r>
                      <w:r w:rsidR="003B7FAE">
                        <w:rPr>
                          <w:rFonts w:hint="eastAsia"/>
                          <w:sz w:val="22"/>
                          <w:szCs w:val="24"/>
                        </w:rPr>
                        <w:t>重度</w:t>
                      </w:r>
                      <w:r w:rsidR="003B7FAE">
                        <w:rPr>
                          <w:sz w:val="22"/>
                          <w:szCs w:val="24"/>
                        </w:rPr>
                        <w:t>訪問介護</w:t>
                      </w:r>
                      <w:r w:rsidRPr="0050189A">
                        <w:rPr>
                          <w:rFonts w:hint="eastAsia"/>
                          <w:sz w:val="22"/>
                          <w:szCs w:val="24"/>
                        </w:rPr>
                        <w:t xml:space="preserve">　　</w:t>
                      </w:r>
                      <w:r w:rsidR="003B7FAE">
                        <w:rPr>
                          <w:rFonts w:hint="eastAsia"/>
                          <w:sz w:val="22"/>
                          <w:szCs w:val="24"/>
                        </w:rPr>
                        <w:t xml:space="preserve">　</w:t>
                      </w:r>
                      <w:r w:rsidR="003B7FAE">
                        <w:rPr>
                          <w:sz w:val="22"/>
                          <w:szCs w:val="24"/>
                        </w:rPr>
                        <w:t xml:space="preserve">　　　　　　　　　</w:t>
                      </w:r>
                      <w:r w:rsidR="003B7FAE">
                        <w:rPr>
                          <w:rFonts w:hint="eastAsia"/>
                          <w:sz w:val="22"/>
                          <w:szCs w:val="24"/>
                        </w:rPr>
                        <w:t>・</w:t>
                      </w:r>
                      <w:r w:rsidR="003B7FAE">
                        <w:rPr>
                          <w:sz w:val="22"/>
                          <w:szCs w:val="24"/>
                        </w:rPr>
                        <w:t xml:space="preserve"> </w:t>
                      </w:r>
                      <w:r w:rsidR="003B7FAE">
                        <w:rPr>
                          <w:rFonts w:hint="eastAsia"/>
                          <w:sz w:val="22"/>
                          <w:szCs w:val="24"/>
                        </w:rPr>
                        <w:t>自立訓練</w:t>
                      </w:r>
                      <w:r w:rsidR="003B7FAE">
                        <w:rPr>
                          <w:sz w:val="22"/>
                          <w:szCs w:val="24"/>
                        </w:rPr>
                        <w:t>（</w:t>
                      </w:r>
                      <w:r w:rsidR="003B7FAE">
                        <w:rPr>
                          <w:rFonts w:hint="eastAsia"/>
                          <w:sz w:val="22"/>
                          <w:szCs w:val="24"/>
                        </w:rPr>
                        <w:t>機能</w:t>
                      </w:r>
                      <w:r w:rsidR="003B7FAE">
                        <w:rPr>
                          <w:sz w:val="22"/>
                          <w:szCs w:val="24"/>
                        </w:rPr>
                        <w:t>訓練・生活訓練）</w:t>
                      </w:r>
                    </w:p>
                    <w:p w:rsidR="004F744C" w:rsidRPr="0050189A" w:rsidRDefault="004F744C" w:rsidP="004F744C">
                      <w:pPr>
                        <w:rPr>
                          <w:sz w:val="22"/>
                          <w:szCs w:val="24"/>
                        </w:rPr>
                      </w:pPr>
                      <w:r w:rsidRPr="0050189A">
                        <w:rPr>
                          <w:rFonts w:hint="eastAsia"/>
                          <w:sz w:val="22"/>
                          <w:szCs w:val="24"/>
                        </w:rPr>
                        <w:t>・</w:t>
                      </w:r>
                      <w:r w:rsidRPr="0050189A">
                        <w:rPr>
                          <w:sz w:val="22"/>
                          <w:szCs w:val="24"/>
                        </w:rPr>
                        <w:t xml:space="preserve"> </w:t>
                      </w:r>
                      <w:r w:rsidR="003B7FAE">
                        <w:rPr>
                          <w:rFonts w:hint="eastAsia"/>
                          <w:sz w:val="22"/>
                          <w:szCs w:val="24"/>
                        </w:rPr>
                        <w:t>行動</w:t>
                      </w:r>
                      <w:r w:rsidR="003B7FAE">
                        <w:rPr>
                          <w:sz w:val="22"/>
                          <w:szCs w:val="24"/>
                        </w:rPr>
                        <w:t>援護</w:t>
                      </w:r>
                      <w:r w:rsidRPr="0050189A">
                        <w:rPr>
                          <w:rFonts w:hint="eastAsia"/>
                          <w:sz w:val="22"/>
                          <w:szCs w:val="24"/>
                        </w:rPr>
                        <w:t xml:space="preserve">　　　　　　　　　　　　</w:t>
                      </w:r>
                      <w:r w:rsidR="003B7FAE">
                        <w:rPr>
                          <w:rFonts w:hint="eastAsia"/>
                          <w:sz w:val="22"/>
                          <w:szCs w:val="24"/>
                        </w:rPr>
                        <w:t xml:space="preserve">　</w:t>
                      </w:r>
                      <w:r w:rsidR="003B7FAE">
                        <w:rPr>
                          <w:sz w:val="22"/>
                          <w:szCs w:val="24"/>
                        </w:rPr>
                        <w:t xml:space="preserve">　</w:t>
                      </w:r>
                      <w:r w:rsidRPr="0050189A">
                        <w:rPr>
                          <w:rFonts w:hint="eastAsia"/>
                          <w:sz w:val="22"/>
                          <w:szCs w:val="24"/>
                        </w:rPr>
                        <w:t xml:space="preserve">・ </w:t>
                      </w:r>
                      <w:r w:rsidR="007C21B5">
                        <w:rPr>
                          <w:rFonts w:hint="eastAsia"/>
                          <w:sz w:val="22"/>
                          <w:szCs w:val="24"/>
                        </w:rPr>
                        <w:t>就労移行</w:t>
                      </w:r>
                      <w:r w:rsidR="007C21B5">
                        <w:rPr>
                          <w:sz w:val="22"/>
                          <w:szCs w:val="24"/>
                        </w:rPr>
                        <w:t>支援</w:t>
                      </w:r>
                    </w:p>
                    <w:p w:rsidR="004F744C" w:rsidRPr="0050189A" w:rsidRDefault="003B7FAE" w:rsidP="004F744C">
                      <w:pPr>
                        <w:rPr>
                          <w:sz w:val="22"/>
                          <w:szCs w:val="24"/>
                        </w:rPr>
                      </w:pPr>
                      <w:r>
                        <w:rPr>
                          <w:rFonts w:hint="eastAsia"/>
                          <w:sz w:val="22"/>
                          <w:szCs w:val="24"/>
                        </w:rPr>
                        <w:t>・ 同行援護</w:t>
                      </w:r>
                      <w:r w:rsidR="004F744C" w:rsidRPr="0050189A">
                        <w:rPr>
                          <w:rFonts w:hint="eastAsia"/>
                          <w:sz w:val="22"/>
                          <w:szCs w:val="24"/>
                        </w:rPr>
                        <w:t xml:space="preserve">　　　</w:t>
                      </w:r>
                      <w:r w:rsidR="007C21B5">
                        <w:rPr>
                          <w:rFonts w:hint="eastAsia"/>
                          <w:sz w:val="22"/>
                          <w:szCs w:val="24"/>
                        </w:rPr>
                        <w:t xml:space="preserve">　</w:t>
                      </w:r>
                      <w:r w:rsidR="007C21B5">
                        <w:rPr>
                          <w:sz w:val="22"/>
                          <w:szCs w:val="24"/>
                        </w:rPr>
                        <w:t xml:space="preserve">　　　　　　　　　　</w:t>
                      </w:r>
                      <w:r w:rsidR="004F744C" w:rsidRPr="0050189A">
                        <w:rPr>
                          <w:rFonts w:hint="eastAsia"/>
                          <w:sz w:val="22"/>
                          <w:szCs w:val="24"/>
                        </w:rPr>
                        <w:t>・</w:t>
                      </w:r>
                      <w:r w:rsidR="007C21B5">
                        <w:rPr>
                          <w:sz w:val="22"/>
                          <w:szCs w:val="24"/>
                        </w:rPr>
                        <w:t xml:space="preserve"> </w:t>
                      </w:r>
                      <w:r w:rsidR="007C21B5">
                        <w:rPr>
                          <w:rFonts w:hint="eastAsia"/>
                          <w:sz w:val="22"/>
                          <w:szCs w:val="24"/>
                        </w:rPr>
                        <w:t>就労継続</w:t>
                      </w:r>
                      <w:r w:rsidR="007C21B5">
                        <w:rPr>
                          <w:sz w:val="22"/>
                          <w:szCs w:val="24"/>
                        </w:rPr>
                        <w:t>支援（</w:t>
                      </w:r>
                      <w:r w:rsidR="007C21B5">
                        <w:rPr>
                          <w:rFonts w:hint="eastAsia"/>
                          <w:sz w:val="22"/>
                          <w:szCs w:val="24"/>
                        </w:rPr>
                        <w:t>Ａ</w:t>
                      </w:r>
                      <w:r w:rsidR="007C21B5">
                        <w:rPr>
                          <w:sz w:val="22"/>
                          <w:szCs w:val="24"/>
                        </w:rPr>
                        <w:t>型、</w:t>
                      </w:r>
                      <w:r w:rsidR="007C21B5">
                        <w:rPr>
                          <w:rFonts w:hint="eastAsia"/>
                          <w:sz w:val="22"/>
                          <w:szCs w:val="24"/>
                        </w:rPr>
                        <w:t>Ｂ</w:t>
                      </w:r>
                      <w:r w:rsidR="007C21B5">
                        <w:rPr>
                          <w:sz w:val="22"/>
                          <w:szCs w:val="24"/>
                        </w:rPr>
                        <w:t>型）</w:t>
                      </w:r>
                    </w:p>
                    <w:p w:rsidR="003B7FAE" w:rsidRDefault="004F744C" w:rsidP="004F744C">
                      <w:pPr>
                        <w:rPr>
                          <w:sz w:val="22"/>
                          <w:szCs w:val="24"/>
                        </w:rPr>
                      </w:pPr>
                      <w:r w:rsidRPr="0050189A">
                        <w:rPr>
                          <w:rFonts w:hint="eastAsia"/>
                          <w:sz w:val="22"/>
                          <w:szCs w:val="24"/>
                        </w:rPr>
                        <w:t>・</w:t>
                      </w:r>
                      <w:r w:rsidRPr="0050189A">
                        <w:rPr>
                          <w:sz w:val="22"/>
                          <w:szCs w:val="24"/>
                        </w:rPr>
                        <w:t xml:space="preserve"> </w:t>
                      </w:r>
                      <w:r w:rsidR="003B7FAE">
                        <w:rPr>
                          <w:rFonts w:hint="eastAsia"/>
                          <w:sz w:val="22"/>
                          <w:szCs w:val="24"/>
                        </w:rPr>
                        <w:t>重度障害者</w:t>
                      </w:r>
                      <w:r w:rsidR="003B7FAE">
                        <w:rPr>
                          <w:sz w:val="22"/>
                          <w:szCs w:val="24"/>
                        </w:rPr>
                        <w:t>等包括</w:t>
                      </w:r>
                      <w:r w:rsidR="003B7FAE">
                        <w:rPr>
                          <w:rFonts w:hint="eastAsia"/>
                          <w:sz w:val="22"/>
                          <w:szCs w:val="24"/>
                        </w:rPr>
                        <w:t>支援</w:t>
                      </w:r>
                      <w:r w:rsidR="007C21B5">
                        <w:rPr>
                          <w:rFonts w:hint="eastAsia"/>
                          <w:sz w:val="22"/>
                          <w:szCs w:val="24"/>
                        </w:rPr>
                        <w:t xml:space="preserve">　</w:t>
                      </w:r>
                      <w:r w:rsidR="007C21B5">
                        <w:rPr>
                          <w:sz w:val="22"/>
                          <w:szCs w:val="24"/>
                        </w:rPr>
                        <w:t xml:space="preserve">　　　　　　　・</w:t>
                      </w:r>
                      <w:r w:rsidR="007C21B5">
                        <w:rPr>
                          <w:rFonts w:hint="eastAsia"/>
                          <w:sz w:val="22"/>
                          <w:szCs w:val="24"/>
                        </w:rPr>
                        <w:t xml:space="preserve"> 就労定着</w:t>
                      </w:r>
                      <w:r w:rsidR="007C21B5">
                        <w:rPr>
                          <w:sz w:val="22"/>
                          <w:szCs w:val="24"/>
                        </w:rPr>
                        <w:t>支援</w:t>
                      </w:r>
                    </w:p>
                    <w:p w:rsidR="004F744C" w:rsidRPr="0050189A" w:rsidRDefault="003B7FAE" w:rsidP="003B7FAE">
                      <w:pPr>
                        <w:ind w:firstLineChars="50" w:firstLine="110"/>
                        <w:rPr>
                          <w:sz w:val="22"/>
                          <w:szCs w:val="24"/>
                        </w:rPr>
                      </w:pPr>
                      <w:r>
                        <w:rPr>
                          <w:rFonts w:hint="eastAsia"/>
                          <w:sz w:val="22"/>
                          <w:szCs w:val="24"/>
                        </w:rPr>
                        <w:t>（訪問系</w:t>
                      </w:r>
                      <w:r>
                        <w:rPr>
                          <w:sz w:val="22"/>
                          <w:szCs w:val="24"/>
                        </w:rPr>
                        <w:t>サービス</w:t>
                      </w:r>
                      <w:r>
                        <w:rPr>
                          <w:rFonts w:hint="eastAsia"/>
                          <w:sz w:val="22"/>
                          <w:szCs w:val="24"/>
                        </w:rPr>
                        <w:t>等</w:t>
                      </w:r>
                      <w:r>
                        <w:rPr>
                          <w:sz w:val="22"/>
                          <w:szCs w:val="24"/>
                        </w:rPr>
                        <w:t>を提供するもの）</w:t>
                      </w:r>
                      <w:r w:rsidR="007C21B5">
                        <w:rPr>
                          <w:rFonts w:hint="eastAsia"/>
                          <w:sz w:val="22"/>
                          <w:szCs w:val="24"/>
                        </w:rPr>
                        <w:t xml:space="preserve">　　</w:t>
                      </w:r>
                      <w:r w:rsidR="004F744C" w:rsidRPr="0050189A">
                        <w:rPr>
                          <w:rFonts w:hint="eastAsia"/>
                          <w:sz w:val="22"/>
                          <w:szCs w:val="24"/>
                        </w:rPr>
                        <w:t>・</w:t>
                      </w:r>
                      <w:r w:rsidR="007C21B5">
                        <w:rPr>
                          <w:rFonts w:hint="eastAsia"/>
                          <w:sz w:val="22"/>
                          <w:szCs w:val="24"/>
                        </w:rPr>
                        <w:t xml:space="preserve"> 計画相談</w:t>
                      </w:r>
                      <w:r w:rsidR="007C21B5">
                        <w:rPr>
                          <w:sz w:val="22"/>
                          <w:szCs w:val="24"/>
                        </w:rPr>
                        <w:t>支援</w:t>
                      </w:r>
                    </w:p>
                    <w:p w:rsidR="004F744C" w:rsidRDefault="004F744C" w:rsidP="004F744C">
                      <w:pPr>
                        <w:rPr>
                          <w:sz w:val="22"/>
                          <w:szCs w:val="24"/>
                        </w:rPr>
                      </w:pPr>
                      <w:r w:rsidRPr="0050189A">
                        <w:rPr>
                          <w:rFonts w:hint="eastAsia"/>
                          <w:sz w:val="22"/>
                          <w:szCs w:val="24"/>
                        </w:rPr>
                        <w:t>・</w:t>
                      </w:r>
                      <w:r w:rsidRPr="0050189A">
                        <w:rPr>
                          <w:sz w:val="22"/>
                          <w:szCs w:val="24"/>
                        </w:rPr>
                        <w:t xml:space="preserve"> </w:t>
                      </w:r>
                      <w:r w:rsidR="003B7FAE">
                        <w:rPr>
                          <w:rFonts w:hint="eastAsia"/>
                          <w:sz w:val="22"/>
                          <w:szCs w:val="24"/>
                        </w:rPr>
                        <w:t>自立生活援助</w:t>
                      </w:r>
                      <w:r w:rsidR="007C21B5">
                        <w:rPr>
                          <w:rFonts w:hint="eastAsia"/>
                          <w:sz w:val="22"/>
                          <w:szCs w:val="24"/>
                        </w:rPr>
                        <w:t xml:space="preserve">　</w:t>
                      </w:r>
                      <w:r w:rsidR="007C21B5">
                        <w:rPr>
                          <w:sz w:val="22"/>
                          <w:szCs w:val="24"/>
                        </w:rPr>
                        <w:t xml:space="preserve">　　　　　　　　　　　・</w:t>
                      </w:r>
                      <w:r w:rsidR="007C21B5">
                        <w:rPr>
                          <w:rFonts w:hint="eastAsia"/>
                          <w:sz w:val="22"/>
                          <w:szCs w:val="24"/>
                        </w:rPr>
                        <w:t xml:space="preserve"> 地域移行</w:t>
                      </w:r>
                      <w:r w:rsidR="007C21B5">
                        <w:rPr>
                          <w:sz w:val="22"/>
                          <w:szCs w:val="24"/>
                        </w:rPr>
                        <w:t>支援</w:t>
                      </w:r>
                    </w:p>
                    <w:p w:rsidR="003B7FAE" w:rsidRDefault="003B7FAE" w:rsidP="004F744C">
                      <w:pPr>
                        <w:rPr>
                          <w:sz w:val="22"/>
                          <w:szCs w:val="24"/>
                        </w:rPr>
                      </w:pPr>
                      <w:r w:rsidRPr="0050189A">
                        <w:rPr>
                          <w:rFonts w:hint="eastAsia"/>
                          <w:sz w:val="22"/>
                          <w:szCs w:val="24"/>
                        </w:rPr>
                        <w:t>・</w:t>
                      </w:r>
                      <w:r>
                        <w:rPr>
                          <w:rFonts w:hint="eastAsia"/>
                          <w:sz w:val="22"/>
                          <w:szCs w:val="24"/>
                        </w:rPr>
                        <w:t xml:space="preserve"> 短期</w:t>
                      </w:r>
                      <w:r>
                        <w:rPr>
                          <w:sz w:val="22"/>
                          <w:szCs w:val="24"/>
                        </w:rPr>
                        <w:t>入所</w:t>
                      </w:r>
                      <w:r w:rsidR="007C21B5">
                        <w:rPr>
                          <w:rFonts w:hint="eastAsia"/>
                          <w:sz w:val="22"/>
                          <w:szCs w:val="24"/>
                        </w:rPr>
                        <w:t xml:space="preserve">　</w:t>
                      </w:r>
                      <w:r w:rsidR="007C21B5">
                        <w:rPr>
                          <w:sz w:val="22"/>
                          <w:szCs w:val="24"/>
                        </w:rPr>
                        <w:t xml:space="preserve">　　　　　　　　　　　　　・ </w:t>
                      </w:r>
                      <w:r w:rsidR="007C21B5">
                        <w:rPr>
                          <w:rFonts w:hint="eastAsia"/>
                          <w:sz w:val="22"/>
                          <w:szCs w:val="24"/>
                        </w:rPr>
                        <w:t>地域定着</w:t>
                      </w:r>
                      <w:r w:rsidR="007C21B5">
                        <w:rPr>
                          <w:sz w:val="22"/>
                          <w:szCs w:val="24"/>
                        </w:rPr>
                        <w:t>支援</w:t>
                      </w:r>
                    </w:p>
                    <w:p w:rsidR="00D44D7F" w:rsidRPr="0050189A" w:rsidRDefault="00D44D7F" w:rsidP="004F744C">
                      <w:pPr>
                        <w:rPr>
                          <w:sz w:val="22"/>
                          <w:szCs w:val="24"/>
                        </w:rPr>
                      </w:pPr>
                    </w:p>
                    <w:p w:rsidR="004F744C" w:rsidRPr="0050189A" w:rsidRDefault="007C21B5" w:rsidP="007C21B5">
                      <w:pPr>
                        <w:ind w:left="660" w:hangingChars="300" w:hanging="660"/>
                        <w:rPr>
                          <w:sz w:val="22"/>
                          <w:szCs w:val="24"/>
                        </w:rPr>
                      </w:pPr>
                      <w:r>
                        <w:rPr>
                          <w:rFonts w:hint="eastAsia"/>
                          <w:sz w:val="22"/>
                          <w:szCs w:val="24"/>
                        </w:rPr>
                        <w:t>（注）地域生活</w:t>
                      </w:r>
                      <w:r>
                        <w:rPr>
                          <w:sz w:val="22"/>
                          <w:szCs w:val="24"/>
                        </w:rPr>
                        <w:t>支援</w:t>
                      </w:r>
                      <w:r w:rsidR="004F744C" w:rsidRPr="0050189A">
                        <w:rPr>
                          <w:rFonts w:hint="eastAsia"/>
                          <w:sz w:val="22"/>
                          <w:szCs w:val="24"/>
                        </w:rPr>
                        <w:t>事業（</w:t>
                      </w:r>
                      <w:r>
                        <w:rPr>
                          <w:rFonts w:hint="eastAsia"/>
                          <w:sz w:val="22"/>
                          <w:szCs w:val="24"/>
                        </w:rPr>
                        <w:t>訪問入浴</w:t>
                      </w:r>
                      <w:r>
                        <w:rPr>
                          <w:sz w:val="22"/>
                          <w:szCs w:val="24"/>
                        </w:rPr>
                        <w:t>サービス、</w:t>
                      </w:r>
                      <w:r>
                        <w:rPr>
                          <w:rFonts w:hint="eastAsia"/>
                          <w:sz w:val="22"/>
                          <w:szCs w:val="24"/>
                        </w:rPr>
                        <w:t>移動支援</w:t>
                      </w:r>
                      <w:r>
                        <w:rPr>
                          <w:sz w:val="22"/>
                          <w:szCs w:val="24"/>
                        </w:rPr>
                        <w:t>事業、意思疎通支援事業、専門性の高い意思疎通支援を行う</w:t>
                      </w:r>
                      <w:r>
                        <w:rPr>
                          <w:rFonts w:hint="eastAsia"/>
                          <w:sz w:val="22"/>
                          <w:szCs w:val="24"/>
                        </w:rPr>
                        <w:t>者の</w:t>
                      </w:r>
                      <w:r>
                        <w:rPr>
                          <w:sz w:val="22"/>
                          <w:szCs w:val="24"/>
                        </w:rPr>
                        <w:t>派遣事業、地域活動支援センター、日中一時支援、盲人ホーム、生活訓練等、相談支援事業</w:t>
                      </w:r>
                      <w:r w:rsidR="004F744C" w:rsidRPr="0050189A">
                        <w:rPr>
                          <w:rFonts w:hint="eastAsia"/>
                          <w:sz w:val="22"/>
                          <w:szCs w:val="24"/>
                        </w:rPr>
                        <w:t>）を含む。</w:t>
                      </w:r>
                    </w:p>
                    <w:p w:rsidR="004F744C" w:rsidRPr="004F744C" w:rsidRDefault="004F744C" w:rsidP="004F744C">
                      <w:pPr>
                        <w:rPr>
                          <w:sz w:val="20"/>
                        </w:rPr>
                      </w:pPr>
                    </w:p>
                  </w:txbxContent>
                </v:textbox>
                <w10:anchorlock/>
              </v:roundrect>
            </w:pict>
          </mc:Fallback>
        </mc:AlternateContent>
      </w:r>
    </w:p>
    <w:p w:rsidR="004F744C" w:rsidRDefault="004F744C" w:rsidP="004F744C">
      <w:pPr>
        <w:ind w:left="240" w:hangingChars="100" w:hanging="240"/>
        <w:rPr>
          <w:szCs w:val="24"/>
        </w:rPr>
      </w:pPr>
    </w:p>
    <w:p w:rsidR="00B03176" w:rsidRDefault="00B03176"/>
    <w:sectPr w:rsidR="00B03176" w:rsidSect="004F744C">
      <w:pgSz w:w="11906" w:h="16838"/>
      <w:pgMar w:top="1985" w:right="1701"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B4" w:rsidRDefault="008D5BB4" w:rsidP="008D5BB4">
      <w:r>
        <w:separator/>
      </w:r>
    </w:p>
  </w:endnote>
  <w:endnote w:type="continuationSeparator" w:id="0">
    <w:p w:rsidR="008D5BB4" w:rsidRDefault="008D5BB4" w:rsidP="008D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B4" w:rsidRDefault="008D5BB4" w:rsidP="008D5BB4">
      <w:r>
        <w:separator/>
      </w:r>
    </w:p>
  </w:footnote>
  <w:footnote w:type="continuationSeparator" w:id="0">
    <w:p w:rsidR="008D5BB4" w:rsidRDefault="008D5BB4" w:rsidP="008D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4C"/>
    <w:rsid w:val="00074FDD"/>
    <w:rsid w:val="003B7FAE"/>
    <w:rsid w:val="004F744C"/>
    <w:rsid w:val="005F1922"/>
    <w:rsid w:val="007C21B5"/>
    <w:rsid w:val="008D5BB4"/>
    <w:rsid w:val="009371AD"/>
    <w:rsid w:val="00985F10"/>
    <w:rsid w:val="00B03176"/>
    <w:rsid w:val="00D14213"/>
    <w:rsid w:val="00D249DB"/>
    <w:rsid w:val="00D44D7F"/>
    <w:rsid w:val="00E94229"/>
    <w:rsid w:val="00F7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637D6B"/>
  <w15:chartTrackingRefBased/>
  <w15:docId w15:val="{419EAD5E-E423-43DB-B7E7-0185D8AB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44C"/>
    <w:pPr>
      <w:widowControl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BB4"/>
    <w:pPr>
      <w:tabs>
        <w:tab w:val="center" w:pos="4252"/>
        <w:tab w:val="right" w:pos="8504"/>
      </w:tabs>
      <w:snapToGrid w:val="0"/>
    </w:pPr>
  </w:style>
  <w:style w:type="character" w:customStyle="1" w:styleId="a4">
    <w:name w:val="ヘッダー (文字)"/>
    <w:basedOn w:val="a0"/>
    <w:link w:val="a3"/>
    <w:uiPriority w:val="99"/>
    <w:rsid w:val="008D5BB4"/>
    <w:rPr>
      <w:rFonts w:ascii="ＭＳ 明朝" w:eastAsia="ＭＳ 明朝" w:hAnsi="ＭＳ 明朝" w:cs="Times New Roman"/>
      <w:sz w:val="24"/>
    </w:rPr>
  </w:style>
  <w:style w:type="paragraph" w:styleId="a5">
    <w:name w:val="footer"/>
    <w:basedOn w:val="a"/>
    <w:link w:val="a6"/>
    <w:uiPriority w:val="99"/>
    <w:unhideWhenUsed/>
    <w:rsid w:val="008D5BB4"/>
    <w:pPr>
      <w:tabs>
        <w:tab w:val="center" w:pos="4252"/>
        <w:tab w:val="right" w:pos="8504"/>
      </w:tabs>
      <w:snapToGrid w:val="0"/>
    </w:pPr>
  </w:style>
  <w:style w:type="character" w:customStyle="1" w:styleId="a6">
    <w:name w:val="フッター (文字)"/>
    <w:basedOn w:val="a0"/>
    <w:link w:val="a5"/>
    <w:uiPriority w:val="99"/>
    <w:rsid w:val="008D5BB4"/>
    <w:rPr>
      <w:rFonts w:ascii="ＭＳ 明朝" w:eastAsia="ＭＳ 明朝" w:hAnsi="ＭＳ 明朝" w:cs="Times New Roman"/>
      <w:sz w:val="24"/>
    </w:rPr>
  </w:style>
  <w:style w:type="paragraph" w:styleId="a7">
    <w:name w:val="Balloon Text"/>
    <w:basedOn w:val="a"/>
    <w:link w:val="a8"/>
    <w:uiPriority w:val="99"/>
    <w:semiHidden/>
    <w:unhideWhenUsed/>
    <w:rsid w:val="00F75D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D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aaaaa</dc:creator>
  <cp:keywords/>
  <dc:description/>
  <cp:lastModifiedBy>　</cp:lastModifiedBy>
  <cp:revision>9</cp:revision>
  <cp:lastPrinted>2021-06-03T12:08:00Z</cp:lastPrinted>
  <dcterms:created xsi:type="dcterms:W3CDTF">2021-06-03T09:44:00Z</dcterms:created>
  <dcterms:modified xsi:type="dcterms:W3CDTF">2021-06-10T02:07:00Z</dcterms:modified>
</cp:coreProperties>
</file>